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C684D">
      <w:pPr>
        <w:tabs>
          <w:tab w:val="center" w:pos="4603"/>
        </w:tabs>
        <w:rPr>
          <w:rFonts w:hint="eastAsia" w:eastAsia="华文中宋"/>
          <w:sz w:val="28"/>
          <w:szCs w:val="28"/>
          <w:lang w:eastAsia="zh-CN"/>
        </w:rPr>
      </w:pPr>
      <w:r>
        <w:rPr>
          <w:rFonts w:hint="eastAsia" w:hAnsi="华文中宋" w:eastAsia="华文中宋"/>
          <w:sz w:val="28"/>
          <w:szCs w:val="28"/>
          <w:lang w:val="en-US" w:eastAsia="zh-CN"/>
        </w:rPr>
        <w:t>编号</w:t>
      </w:r>
      <w:r>
        <w:rPr>
          <w:rFonts w:hAnsi="华文中宋" w:eastAsia="华文中宋"/>
          <w:sz w:val="28"/>
          <w:szCs w:val="28"/>
        </w:rPr>
        <w:t>：</w:t>
      </w:r>
      <w:r>
        <w:rPr>
          <w:rFonts w:hint="eastAsia" w:hAnsi="华文中宋" w:eastAsia="华文中宋"/>
          <w:sz w:val="28"/>
          <w:szCs w:val="28"/>
          <w:lang w:val="en-US" w:eastAsia="zh-CN"/>
        </w:rPr>
        <w:t xml:space="preserve"> </w:t>
      </w:r>
      <w:r>
        <w:rPr>
          <w:rFonts w:hint="eastAsia" w:eastAsia="华文中宋"/>
          <w:sz w:val="28"/>
          <w:szCs w:val="28"/>
          <w:lang w:eastAsia="zh-CN"/>
        </w:rPr>
        <w:tab/>
      </w:r>
    </w:p>
    <w:p w14:paraId="63BAABF6">
      <w:pPr>
        <w:tabs>
          <w:tab w:val="center" w:pos="4603"/>
        </w:tabs>
        <w:ind w:firstLine="1044" w:firstLineChars="200"/>
        <w:rPr>
          <w:rFonts w:eastAsia="华文中宋"/>
          <w:sz w:val="28"/>
          <w:szCs w:val="28"/>
        </w:rPr>
      </w:pPr>
      <w:r>
        <w:rPr>
          <w:rFonts w:hint="eastAsia" w:ascii="华文中宋" w:hAnsi="华文中宋" w:eastAsia="华文中宋"/>
          <w:b/>
          <w:sz w:val="52"/>
          <w:szCs w:val="52"/>
        </w:rPr>
        <w:t>霁月检测认证管理体系认证申请书</w:t>
      </w:r>
    </w:p>
    <w:tbl>
      <w:tblPr>
        <w:tblStyle w:val="18"/>
        <w:tblpPr w:leftFromText="180" w:rightFromText="180" w:vertAnchor="text" w:horzAnchor="margin" w:tblpXSpec="center" w:tblpY="577"/>
        <w:tblW w:w="9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2077"/>
        <w:gridCol w:w="802"/>
        <w:gridCol w:w="2016"/>
        <w:gridCol w:w="1304"/>
        <w:gridCol w:w="1589"/>
      </w:tblGrid>
      <w:tr w14:paraId="038A8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9563" w:type="dxa"/>
            <w:gridSpan w:val="6"/>
            <w:tcBorders>
              <w:top w:val="single" w:color="auto" w:sz="4" w:space="0"/>
              <w:left w:val="single" w:color="auto" w:sz="4" w:space="0"/>
              <w:right w:val="single" w:color="auto" w:sz="4" w:space="0"/>
            </w:tcBorders>
          </w:tcPr>
          <w:p w14:paraId="20F5C54A">
            <w:pPr>
              <w:spacing w:line="0" w:lineRule="atLeast"/>
              <w:jc w:val="center"/>
              <w:rPr>
                <w:rFonts w:ascii="仿宋_GB2312" w:hAnsi="宋体" w:eastAsia="仿宋_GB2312"/>
                <w:b/>
                <w:bCs/>
                <w:sz w:val="32"/>
              </w:rPr>
            </w:pPr>
            <w:r>
              <w:rPr>
                <w:rFonts w:hint="eastAsia" w:ascii="仿宋_GB2312" w:hAnsi="宋体" w:eastAsia="仿宋_GB2312"/>
                <w:b/>
                <w:bCs/>
                <w:sz w:val="32"/>
              </w:rPr>
              <w:t>认证申请者基本信息</w:t>
            </w:r>
          </w:p>
        </w:tc>
      </w:tr>
      <w:tr w14:paraId="5190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775" w:type="dxa"/>
            <w:tcBorders>
              <w:top w:val="single" w:color="auto" w:sz="12" w:space="0"/>
              <w:left w:val="single" w:color="auto" w:sz="4" w:space="0"/>
            </w:tcBorders>
            <w:vAlign w:val="center"/>
          </w:tcPr>
          <w:p w14:paraId="7604B1D4">
            <w:pPr>
              <w:spacing w:line="0" w:lineRule="atLeast"/>
              <w:jc w:val="center"/>
              <w:rPr>
                <w:rFonts w:ascii="宋体" w:hAnsi="宋体"/>
                <w:sz w:val="24"/>
              </w:rPr>
            </w:pPr>
            <w:r>
              <w:rPr>
                <w:rFonts w:hint="eastAsia" w:ascii="宋体" w:hAnsi="宋体"/>
                <w:sz w:val="24"/>
              </w:rPr>
              <w:t>中 文 名 称</w:t>
            </w:r>
          </w:p>
        </w:tc>
        <w:tc>
          <w:tcPr>
            <w:tcW w:w="7788" w:type="dxa"/>
            <w:gridSpan w:val="5"/>
            <w:tcBorders>
              <w:top w:val="single" w:color="auto" w:sz="12" w:space="0"/>
              <w:right w:val="single" w:color="auto" w:sz="4" w:space="0"/>
            </w:tcBorders>
            <w:vAlign w:val="center"/>
          </w:tcPr>
          <w:p w14:paraId="7D1868F8">
            <w:pPr>
              <w:spacing w:line="0" w:lineRule="atLeast"/>
              <w:jc w:val="center"/>
              <w:rPr>
                <w:rFonts w:ascii="宋体" w:hAnsi="宋体"/>
                <w:sz w:val="24"/>
              </w:rPr>
            </w:pPr>
          </w:p>
        </w:tc>
      </w:tr>
      <w:tr w14:paraId="7FFF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775" w:type="dxa"/>
            <w:tcBorders>
              <w:left w:val="single" w:color="auto" w:sz="4" w:space="0"/>
            </w:tcBorders>
            <w:vAlign w:val="center"/>
          </w:tcPr>
          <w:p w14:paraId="4291374D">
            <w:pPr>
              <w:spacing w:line="0" w:lineRule="atLeast"/>
              <w:jc w:val="center"/>
              <w:rPr>
                <w:rFonts w:ascii="宋体" w:hAnsi="宋体"/>
                <w:sz w:val="24"/>
              </w:rPr>
            </w:pPr>
            <w:r>
              <w:rPr>
                <w:rFonts w:hint="eastAsia" w:ascii="宋体" w:hAnsi="宋体"/>
                <w:sz w:val="24"/>
              </w:rPr>
              <w:t>英 文 名 称</w:t>
            </w:r>
          </w:p>
        </w:tc>
        <w:tc>
          <w:tcPr>
            <w:tcW w:w="7788" w:type="dxa"/>
            <w:gridSpan w:val="5"/>
            <w:tcBorders>
              <w:right w:val="single" w:color="auto" w:sz="4" w:space="0"/>
            </w:tcBorders>
            <w:vAlign w:val="center"/>
          </w:tcPr>
          <w:p w14:paraId="08731703">
            <w:pPr>
              <w:spacing w:line="0" w:lineRule="atLeast"/>
              <w:jc w:val="center"/>
              <w:rPr>
                <w:rFonts w:ascii="宋体" w:hAnsi="宋体"/>
                <w:sz w:val="24"/>
              </w:rPr>
            </w:pPr>
          </w:p>
        </w:tc>
      </w:tr>
      <w:tr w14:paraId="7E94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775" w:type="dxa"/>
            <w:tcBorders>
              <w:left w:val="single" w:color="auto" w:sz="4" w:space="0"/>
            </w:tcBorders>
            <w:vAlign w:val="center"/>
          </w:tcPr>
          <w:p w14:paraId="76500A7D">
            <w:pPr>
              <w:spacing w:line="0" w:lineRule="atLeast"/>
              <w:ind w:firstLine="1"/>
              <w:jc w:val="center"/>
              <w:rPr>
                <w:rFonts w:ascii="宋体" w:hAnsi="宋体"/>
                <w:sz w:val="24"/>
              </w:rPr>
            </w:pPr>
            <w:r>
              <w:rPr>
                <w:rFonts w:hint="eastAsia" w:ascii="宋体" w:hAnsi="宋体"/>
                <w:sz w:val="24"/>
              </w:rPr>
              <w:t>中 文 地 址</w:t>
            </w:r>
          </w:p>
        </w:tc>
        <w:tc>
          <w:tcPr>
            <w:tcW w:w="7788" w:type="dxa"/>
            <w:gridSpan w:val="5"/>
            <w:tcBorders>
              <w:right w:val="single" w:color="auto" w:sz="4" w:space="0"/>
            </w:tcBorders>
            <w:vAlign w:val="center"/>
          </w:tcPr>
          <w:p w14:paraId="4BC2D9F3">
            <w:pPr>
              <w:spacing w:line="0" w:lineRule="atLeast"/>
              <w:jc w:val="center"/>
              <w:rPr>
                <w:rFonts w:ascii="宋体" w:hAnsi="宋体"/>
                <w:sz w:val="24"/>
              </w:rPr>
            </w:pPr>
          </w:p>
        </w:tc>
      </w:tr>
      <w:tr w14:paraId="69DD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775" w:type="dxa"/>
            <w:tcBorders>
              <w:left w:val="single" w:color="auto" w:sz="4" w:space="0"/>
            </w:tcBorders>
            <w:vAlign w:val="center"/>
          </w:tcPr>
          <w:p w14:paraId="1014A191">
            <w:pPr>
              <w:spacing w:line="0" w:lineRule="atLeast"/>
              <w:ind w:firstLine="1"/>
              <w:jc w:val="center"/>
              <w:rPr>
                <w:rFonts w:ascii="宋体" w:hAnsi="宋体"/>
                <w:sz w:val="24"/>
              </w:rPr>
            </w:pPr>
            <w:r>
              <w:rPr>
                <w:rFonts w:hint="eastAsia" w:ascii="宋体" w:hAnsi="宋体"/>
                <w:sz w:val="24"/>
              </w:rPr>
              <w:t>英 文 地 址</w:t>
            </w:r>
          </w:p>
        </w:tc>
        <w:tc>
          <w:tcPr>
            <w:tcW w:w="7788" w:type="dxa"/>
            <w:gridSpan w:val="5"/>
            <w:tcBorders>
              <w:right w:val="single" w:color="auto" w:sz="4" w:space="0"/>
            </w:tcBorders>
            <w:vAlign w:val="center"/>
          </w:tcPr>
          <w:p w14:paraId="64468AA8">
            <w:pPr>
              <w:spacing w:line="0" w:lineRule="atLeast"/>
              <w:jc w:val="center"/>
              <w:rPr>
                <w:rFonts w:ascii="宋体" w:hAnsi="宋体"/>
                <w:sz w:val="24"/>
              </w:rPr>
            </w:pPr>
          </w:p>
        </w:tc>
      </w:tr>
      <w:tr w14:paraId="122D7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775" w:type="dxa"/>
            <w:tcBorders>
              <w:left w:val="single" w:color="auto" w:sz="4" w:space="0"/>
            </w:tcBorders>
            <w:vAlign w:val="center"/>
          </w:tcPr>
          <w:p w14:paraId="6A9FAA99">
            <w:pPr>
              <w:spacing w:line="0" w:lineRule="atLeast"/>
              <w:ind w:firstLine="1"/>
              <w:jc w:val="center"/>
              <w:rPr>
                <w:rFonts w:ascii="宋体" w:hAnsi="宋体"/>
                <w:sz w:val="24"/>
              </w:rPr>
            </w:pPr>
            <w:r>
              <w:rPr>
                <w:rFonts w:hint="eastAsia" w:ascii="宋体" w:hAnsi="宋体"/>
                <w:sz w:val="24"/>
              </w:rPr>
              <w:t>法定代表人</w:t>
            </w:r>
          </w:p>
        </w:tc>
        <w:tc>
          <w:tcPr>
            <w:tcW w:w="2077" w:type="dxa"/>
            <w:tcBorders>
              <w:right w:val="single" w:color="auto" w:sz="4" w:space="0"/>
            </w:tcBorders>
            <w:vAlign w:val="center"/>
          </w:tcPr>
          <w:p w14:paraId="1B5AA8A9">
            <w:pPr>
              <w:spacing w:line="0" w:lineRule="atLeast"/>
              <w:jc w:val="center"/>
              <w:rPr>
                <w:rFonts w:hint="default" w:ascii="宋体" w:hAnsi="宋体"/>
                <w:sz w:val="24"/>
                <w:lang w:val="en-US"/>
              </w:rPr>
            </w:pPr>
          </w:p>
        </w:tc>
        <w:tc>
          <w:tcPr>
            <w:tcW w:w="802" w:type="dxa"/>
            <w:tcBorders>
              <w:right w:val="single" w:color="auto" w:sz="4" w:space="0"/>
            </w:tcBorders>
            <w:vAlign w:val="center"/>
          </w:tcPr>
          <w:p w14:paraId="4B07C2C5">
            <w:pPr>
              <w:spacing w:line="0" w:lineRule="atLeast"/>
              <w:rPr>
                <w:rFonts w:ascii="宋体" w:hAnsi="宋体"/>
                <w:sz w:val="24"/>
              </w:rPr>
            </w:pPr>
            <w:r>
              <w:rPr>
                <w:rFonts w:hint="eastAsia" w:ascii="宋体" w:hAnsi="宋体"/>
                <w:spacing w:val="18"/>
                <w:sz w:val="24"/>
              </w:rPr>
              <w:t>网址</w:t>
            </w:r>
          </w:p>
        </w:tc>
        <w:tc>
          <w:tcPr>
            <w:tcW w:w="2016" w:type="dxa"/>
            <w:tcBorders>
              <w:right w:val="single" w:color="auto" w:sz="4" w:space="0"/>
            </w:tcBorders>
            <w:vAlign w:val="center"/>
          </w:tcPr>
          <w:p w14:paraId="6A9E4792">
            <w:pPr>
              <w:spacing w:line="0" w:lineRule="atLeast"/>
              <w:rPr>
                <w:rFonts w:ascii="宋体" w:hAnsi="宋体"/>
                <w:sz w:val="24"/>
              </w:rPr>
            </w:pPr>
            <w:r>
              <w:rPr>
                <w:rFonts w:hint="eastAsia" w:ascii="宋体" w:hAnsi="宋体"/>
                <w:sz w:val="24"/>
              </w:rPr>
              <w:t>http://</w:t>
            </w:r>
          </w:p>
        </w:tc>
        <w:tc>
          <w:tcPr>
            <w:tcW w:w="1304" w:type="dxa"/>
            <w:tcBorders>
              <w:right w:val="single" w:color="auto" w:sz="4" w:space="0"/>
            </w:tcBorders>
            <w:vAlign w:val="center"/>
          </w:tcPr>
          <w:p w14:paraId="0F7B40EF">
            <w:pPr>
              <w:spacing w:line="0" w:lineRule="atLeast"/>
              <w:jc w:val="left"/>
              <w:rPr>
                <w:rFonts w:ascii="宋体" w:hAnsi="宋体"/>
                <w:sz w:val="24"/>
              </w:rPr>
            </w:pPr>
            <w:r>
              <w:rPr>
                <w:rFonts w:hint="eastAsia" w:ascii="宋体" w:hAnsi="宋体"/>
                <w:sz w:val="24"/>
              </w:rPr>
              <w:t>邮政编码</w:t>
            </w:r>
          </w:p>
        </w:tc>
        <w:tc>
          <w:tcPr>
            <w:tcW w:w="1587" w:type="dxa"/>
            <w:tcBorders>
              <w:right w:val="single" w:color="auto" w:sz="4" w:space="0"/>
            </w:tcBorders>
            <w:vAlign w:val="center"/>
          </w:tcPr>
          <w:p w14:paraId="7647B0B5">
            <w:pPr>
              <w:spacing w:line="0" w:lineRule="atLeast"/>
              <w:jc w:val="center"/>
              <w:rPr>
                <w:rFonts w:hint="default" w:ascii="宋体" w:hAnsi="宋体" w:eastAsia="宋体"/>
                <w:sz w:val="24"/>
                <w:lang w:val="en-US" w:eastAsia="zh-CN"/>
              </w:rPr>
            </w:pPr>
          </w:p>
        </w:tc>
      </w:tr>
      <w:tr w14:paraId="2380B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775" w:type="dxa"/>
            <w:tcBorders>
              <w:left w:val="single" w:color="auto" w:sz="4" w:space="0"/>
              <w:bottom w:val="single" w:color="auto" w:sz="2" w:space="0"/>
            </w:tcBorders>
            <w:vAlign w:val="center"/>
          </w:tcPr>
          <w:p w14:paraId="63C22C57">
            <w:pPr>
              <w:spacing w:line="0" w:lineRule="atLeast"/>
              <w:ind w:firstLine="1"/>
              <w:jc w:val="center"/>
              <w:rPr>
                <w:rFonts w:ascii="宋体" w:hAnsi="宋体"/>
                <w:sz w:val="24"/>
              </w:rPr>
            </w:pPr>
            <w:r>
              <w:rPr>
                <w:rFonts w:hint="eastAsia" w:ascii="宋体" w:hAnsi="宋体"/>
                <w:sz w:val="24"/>
              </w:rPr>
              <w:t>联系人</w:t>
            </w:r>
          </w:p>
        </w:tc>
        <w:tc>
          <w:tcPr>
            <w:tcW w:w="2077" w:type="dxa"/>
            <w:tcBorders>
              <w:right w:val="nil"/>
            </w:tcBorders>
            <w:vAlign w:val="center"/>
          </w:tcPr>
          <w:p w14:paraId="699B59BB">
            <w:pPr>
              <w:spacing w:line="0" w:lineRule="atLeast"/>
              <w:jc w:val="center"/>
              <w:rPr>
                <w:rFonts w:hint="eastAsia" w:ascii="宋体" w:hAnsi="宋体" w:eastAsia="宋体"/>
                <w:sz w:val="24"/>
                <w:lang w:val="en-US" w:eastAsia="zh-CN"/>
              </w:rPr>
            </w:pPr>
          </w:p>
        </w:tc>
        <w:tc>
          <w:tcPr>
            <w:tcW w:w="802" w:type="dxa"/>
            <w:tcBorders>
              <w:right w:val="single" w:color="auto" w:sz="4" w:space="0"/>
            </w:tcBorders>
            <w:vAlign w:val="center"/>
          </w:tcPr>
          <w:p w14:paraId="1EB4724C">
            <w:pPr>
              <w:spacing w:line="0" w:lineRule="atLeast"/>
              <w:jc w:val="center"/>
              <w:rPr>
                <w:rFonts w:ascii="宋体" w:hAnsi="宋体"/>
                <w:sz w:val="24"/>
              </w:rPr>
            </w:pPr>
            <w:r>
              <w:rPr>
                <w:rFonts w:hint="eastAsia" w:ascii="宋体" w:hAnsi="宋体"/>
                <w:sz w:val="24"/>
              </w:rPr>
              <w:t>职务</w:t>
            </w:r>
          </w:p>
        </w:tc>
        <w:tc>
          <w:tcPr>
            <w:tcW w:w="2016" w:type="dxa"/>
            <w:tcBorders>
              <w:right w:val="single" w:color="auto" w:sz="4" w:space="0"/>
            </w:tcBorders>
            <w:vAlign w:val="center"/>
          </w:tcPr>
          <w:p w14:paraId="15BDF83E">
            <w:pPr>
              <w:spacing w:line="0" w:lineRule="atLeast"/>
              <w:ind w:firstLine="480" w:firstLineChars="200"/>
              <w:rPr>
                <w:rFonts w:hint="eastAsia" w:ascii="宋体" w:hAnsi="宋体" w:eastAsia="宋体"/>
                <w:sz w:val="24"/>
                <w:lang w:val="en-US" w:eastAsia="zh-CN"/>
              </w:rPr>
            </w:pPr>
          </w:p>
        </w:tc>
        <w:tc>
          <w:tcPr>
            <w:tcW w:w="1304" w:type="dxa"/>
            <w:tcBorders>
              <w:right w:val="single" w:color="auto" w:sz="4" w:space="0"/>
            </w:tcBorders>
            <w:vAlign w:val="center"/>
          </w:tcPr>
          <w:p w14:paraId="369C30E8">
            <w:pPr>
              <w:spacing w:line="0" w:lineRule="atLeast"/>
              <w:jc w:val="left"/>
              <w:rPr>
                <w:rFonts w:ascii="宋体" w:hAnsi="宋体"/>
                <w:sz w:val="24"/>
              </w:rPr>
            </w:pPr>
            <w:r>
              <w:rPr>
                <w:rFonts w:hint="eastAsia" w:ascii="宋体" w:hAnsi="宋体"/>
                <w:sz w:val="24"/>
              </w:rPr>
              <w:t>E-mail</w:t>
            </w:r>
          </w:p>
        </w:tc>
        <w:tc>
          <w:tcPr>
            <w:tcW w:w="1587" w:type="dxa"/>
            <w:tcBorders>
              <w:right w:val="single" w:color="auto" w:sz="4" w:space="0"/>
            </w:tcBorders>
            <w:vAlign w:val="center"/>
          </w:tcPr>
          <w:p w14:paraId="24CEFF0D">
            <w:pPr>
              <w:spacing w:line="0" w:lineRule="atLeast"/>
              <w:rPr>
                <w:rFonts w:ascii="宋体" w:hAnsi="宋体"/>
                <w:sz w:val="24"/>
              </w:rPr>
            </w:pPr>
          </w:p>
        </w:tc>
      </w:tr>
      <w:tr w14:paraId="454E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775" w:type="dxa"/>
            <w:tcBorders>
              <w:left w:val="single" w:color="auto" w:sz="4" w:space="0"/>
              <w:bottom w:val="single" w:color="auto" w:sz="2" w:space="0"/>
            </w:tcBorders>
            <w:vAlign w:val="center"/>
          </w:tcPr>
          <w:p w14:paraId="31BB54D1">
            <w:pPr>
              <w:spacing w:line="0" w:lineRule="atLeast"/>
              <w:ind w:firstLine="1"/>
              <w:jc w:val="center"/>
              <w:rPr>
                <w:rFonts w:ascii="宋体" w:hAnsi="宋体"/>
                <w:sz w:val="24"/>
              </w:rPr>
            </w:pPr>
            <w:r>
              <w:rPr>
                <w:rFonts w:hint="eastAsia" w:ascii="宋体" w:hAnsi="宋体"/>
                <w:sz w:val="24"/>
              </w:rPr>
              <w:t>联系人电话</w:t>
            </w:r>
          </w:p>
        </w:tc>
        <w:tc>
          <w:tcPr>
            <w:tcW w:w="2077" w:type="dxa"/>
            <w:tcBorders>
              <w:right w:val="nil"/>
            </w:tcBorders>
            <w:vAlign w:val="center"/>
          </w:tcPr>
          <w:p w14:paraId="42813FAF">
            <w:pPr>
              <w:spacing w:line="0" w:lineRule="atLeast"/>
              <w:rPr>
                <w:rFonts w:ascii="宋体" w:hAnsi="宋体"/>
                <w:spacing w:val="18"/>
                <w:sz w:val="24"/>
              </w:rPr>
            </w:pPr>
            <w:r>
              <w:rPr>
                <w:rFonts w:hint="eastAsia" w:ascii="宋体" w:hAnsi="宋体"/>
                <w:sz w:val="24"/>
              </w:rPr>
              <w:t>座机：</w:t>
            </w:r>
          </w:p>
        </w:tc>
        <w:tc>
          <w:tcPr>
            <w:tcW w:w="802" w:type="dxa"/>
            <w:tcBorders>
              <w:right w:val="single" w:color="auto" w:sz="4" w:space="0"/>
            </w:tcBorders>
            <w:vAlign w:val="center"/>
          </w:tcPr>
          <w:p w14:paraId="20562F0D">
            <w:pPr>
              <w:spacing w:line="0" w:lineRule="atLeast"/>
              <w:jc w:val="center"/>
              <w:rPr>
                <w:rFonts w:ascii="宋体" w:hAnsi="宋体"/>
                <w:sz w:val="24"/>
              </w:rPr>
            </w:pPr>
            <w:r>
              <w:rPr>
                <w:rFonts w:hint="eastAsia" w:ascii="宋体" w:hAnsi="宋体"/>
                <w:sz w:val="24"/>
              </w:rPr>
              <w:t>传真</w:t>
            </w:r>
          </w:p>
        </w:tc>
        <w:tc>
          <w:tcPr>
            <w:tcW w:w="2016" w:type="dxa"/>
            <w:tcBorders>
              <w:right w:val="single" w:color="auto" w:sz="4" w:space="0"/>
            </w:tcBorders>
            <w:vAlign w:val="center"/>
          </w:tcPr>
          <w:p w14:paraId="2D4B3DBA">
            <w:pPr>
              <w:spacing w:line="0" w:lineRule="atLeast"/>
              <w:ind w:left="135"/>
              <w:rPr>
                <w:rFonts w:ascii="宋体" w:hAnsi="宋体"/>
                <w:sz w:val="24"/>
              </w:rPr>
            </w:pPr>
          </w:p>
        </w:tc>
        <w:tc>
          <w:tcPr>
            <w:tcW w:w="1304" w:type="dxa"/>
            <w:tcBorders>
              <w:right w:val="single" w:color="auto" w:sz="4" w:space="0"/>
            </w:tcBorders>
            <w:vAlign w:val="center"/>
          </w:tcPr>
          <w:p w14:paraId="3CFEF0AD">
            <w:pPr>
              <w:spacing w:line="0" w:lineRule="atLeast"/>
              <w:jc w:val="center"/>
              <w:rPr>
                <w:rFonts w:ascii="宋体" w:hAnsi="宋体"/>
                <w:sz w:val="24"/>
              </w:rPr>
            </w:pPr>
            <w:r>
              <w:rPr>
                <w:rFonts w:hint="eastAsia" w:ascii="宋体" w:hAnsi="宋体"/>
                <w:sz w:val="24"/>
              </w:rPr>
              <w:t>手机</w:t>
            </w:r>
          </w:p>
        </w:tc>
        <w:tc>
          <w:tcPr>
            <w:tcW w:w="1587" w:type="dxa"/>
            <w:tcBorders>
              <w:right w:val="single" w:color="auto" w:sz="4" w:space="0"/>
            </w:tcBorders>
            <w:vAlign w:val="center"/>
          </w:tcPr>
          <w:p w14:paraId="0DDA533B">
            <w:pPr>
              <w:spacing w:line="0" w:lineRule="atLeast"/>
              <w:rPr>
                <w:rFonts w:ascii="宋体" w:hAnsi="宋体"/>
                <w:sz w:val="24"/>
              </w:rPr>
            </w:pPr>
          </w:p>
        </w:tc>
      </w:tr>
      <w:tr w14:paraId="54CD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775" w:type="dxa"/>
            <w:tcBorders>
              <w:left w:val="single" w:color="auto" w:sz="4" w:space="0"/>
              <w:bottom w:val="single" w:color="auto" w:sz="2" w:space="0"/>
            </w:tcBorders>
            <w:vAlign w:val="center"/>
          </w:tcPr>
          <w:p w14:paraId="6EBDE4A5">
            <w:pPr>
              <w:spacing w:line="0" w:lineRule="atLeast"/>
              <w:ind w:firstLine="1"/>
              <w:jc w:val="center"/>
              <w:rPr>
                <w:rFonts w:ascii="宋体" w:hAnsi="宋体"/>
                <w:sz w:val="24"/>
              </w:rPr>
            </w:pPr>
            <w:r>
              <w:rPr>
                <w:rFonts w:hint="eastAsia" w:ascii="宋体" w:hAnsi="宋体"/>
                <w:sz w:val="24"/>
              </w:rPr>
              <w:t>申请信息</w:t>
            </w:r>
          </w:p>
        </w:tc>
        <w:tc>
          <w:tcPr>
            <w:tcW w:w="7788" w:type="dxa"/>
            <w:gridSpan w:val="5"/>
            <w:tcBorders>
              <w:right w:val="single" w:color="auto" w:sz="4" w:space="0"/>
            </w:tcBorders>
            <w:vAlign w:val="center"/>
          </w:tcPr>
          <w:p w14:paraId="1F5CC3A1">
            <w:pPr>
              <w:spacing w:line="0" w:lineRule="atLeast"/>
              <w:rPr>
                <w:rFonts w:ascii="宋体" w:hAnsi="宋体"/>
                <w:sz w:val="24"/>
              </w:rPr>
            </w:pPr>
            <w:r>
              <w:rPr>
                <w:rFonts w:hint="eastAsia" w:ascii="宋体" w:hAnsi="宋体"/>
                <w:sz w:val="28"/>
                <w:szCs w:val="28"/>
                <w:lang w:eastAsia="zh-CN"/>
              </w:rPr>
              <w:t>□</w:t>
            </w:r>
            <w:r>
              <w:rPr>
                <w:rFonts w:hint="eastAsia" w:ascii="宋体" w:hAnsi="宋体"/>
                <w:sz w:val="28"/>
                <w:szCs w:val="28"/>
              </w:rPr>
              <w:t xml:space="preserve">初次申请  □再认证  □扩项  □证书转换  </w:t>
            </w:r>
          </w:p>
        </w:tc>
      </w:tr>
      <w:tr w14:paraId="2C2EE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6" w:hRule="atLeast"/>
        </w:trPr>
        <w:tc>
          <w:tcPr>
            <w:tcW w:w="9563" w:type="dxa"/>
            <w:gridSpan w:val="6"/>
            <w:tcBorders>
              <w:top w:val="single" w:color="auto" w:sz="4" w:space="0"/>
              <w:left w:val="single" w:color="auto" w:sz="4" w:space="0"/>
              <w:bottom w:val="single" w:color="auto" w:sz="4" w:space="0"/>
              <w:right w:val="single" w:color="auto" w:sz="4" w:space="0"/>
            </w:tcBorders>
            <w:vAlign w:val="center"/>
          </w:tcPr>
          <w:p w14:paraId="53236839">
            <w:pPr>
              <w:spacing w:line="560" w:lineRule="exact"/>
              <w:ind w:firstLine="1"/>
              <w:rPr>
                <w:rFonts w:ascii="宋体" w:hAnsi="宋体"/>
                <w:sz w:val="30"/>
                <w:szCs w:val="30"/>
              </w:rPr>
            </w:pPr>
            <w:r>
              <w:rPr>
                <w:rFonts w:hint="eastAsia" w:ascii="宋体" w:hAnsi="宋体"/>
                <w:sz w:val="30"/>
                <w:szCs w:val="30"/>
              </w:rPr>
              <w:t xml:space="preserve">霁月检测认证有限公司： </w:t>
            </w:r>
          </w:p>
          <w:p w14:paraId="133870AC">
            <w:pPr>
              <w:spacing w:line="560" w:lineRule="exact"/>
              <w:ind w:firstLine="600" w:firstLineChars="200"/>
              <w:rPr>
                <w:rFonts w:hint="eastAsia" w:ascii="宋体" w:hAnsi="宋体"/>
                <w:sz w:val="30"/>
                <w:szCs w:val="30"/>
              </w:rPr>
            </w:pPr>
            <w:r>
              <w:rPr>
                <w:rFonts w:hint="eastAsia" w:ascii="宋体" w:hAnsi="宋体"/>
                <w:sz w:val="30"/>
                <w:szCs w:val="30"/>
              </w:rPr>
              <w:t>本单位已获取你公司的公开文件，充分了解国家关于认证认可的法律法规及你公司的认证要求，自愿向你公司提出认证申请并承诺始终遵守有关认证、认证标志使用、认证信息变更通报、有关主管部门对能源管理方面等要求。本单位现行的管理体系文件</w:t>
            </w:r>
            <w:r>
              <w:rPr>
                <w:rFonts w:ascii="宋体" w:hAnsi="宋体"/>
                <w:sz w:val="30"/>
                <w:szCs w:val="30"/>
              </w:rPr>
              <w:t>发布的时间</w:t>
            </w:r>
            <w:r>
              <w:rPr>
                <w:rFonts w:hint="eastAsia" w:ascii="宋体" w:hAnsi="宋体"/>
                <w:sz w:val="30"/>
                <w:szCs w:val="30"/>
              </w:rPr>
              <w:t>是</w:t>
            </w:r>
            <w:r>
              <w:rPr>
                <w:rFonts w:hint="eastAsia" w:ascii="宋体" w:hAnsi="宋体"/>
                <w:sz w:val="30"/>
                <w:szCs w:val="30"/>
                <w:lang w:val="en-US" w:eastAsia="zh-CN"/>
              </w:rPr>
              <w:t xml:space="preserve">  </w:t>
            </w:r>
            <w:r>
              <w:rPr>
                <w:rFonts w:hint="eastAsia" w:ascii="宋体" w:hAnsi="宋体"/>
                <w:sz w:val="30"/>
                <w:szCs w:val="30"/>
              </w:rPr>
              <w:t>年</w:t>
            </w:r>
            <w:r>
              <w:rPr>
                <w:rFonts w:hint="eastAsia" w:ascii="宋体" w:hAnsi="宋体"/>
                <w:sz w:val="30"/>
                <w:szCs w:val="30"/>
                <w:lang w:val="en-US" w:eastAsia="zh-CN"/>
              </w:rPr>
              <w:t xml:space="preserve">  </w:t>
            </w:r>
            <w:r>
              <w:rPr>
                <w:rFonts w:hint="eastAsia" w:ascii="宋体" w:hAnsi="宋体"/>
                <w:sz w:val="30"/>
                <w:szCs w:val="30"/>
              </w:rPr>
              <w:t>月</w:t>
            </w:r>
          </w:p>
          <w:p w14:paraId="01CFBE61">
            <w:pPr>
              <w:spacing w:line="560" w:lineRule="exact"/>
              <w:ind w:firstLine="600" w:firstLineChars="200"/>
              <w:rPr>
                <w:rFonts w:ascii="宋体" w:hAnsi="宋体"/>
                <w:sz w:val="30"/>
                <w:szCs w:val="30"/>
              </w:rPr>
            </w:pPr>
            <w:r>
              <w:rPr>
                <w:rFonts w:hint="eastAsia" w:ascii="宋体" w:hAnsi="宋体"/>
                <w:sz w:val="30"/>
                <w:szCs w:val="30"/>
              </w:rPr>
              <w:t>日，并</w:t>
            </w:r>
            <w:r>
              <w:rPr>
                <w:rFonts w:ascii="宋体" w:hAnsi="宋体"/>
                <w:sz w:val="30"/>
                <w:szCs w:val="30"/>
              </w:rPr>
              <w:t>已</w:t>
            </w:r>
            <w:r>
              <w:rPr>
                <w:rFonts w:hint="eastAsia" w:ascii="宋体" w:hAnsi="宋体"/>
                <w:sz w:val="30"/>
                <w:szCs w:val="30"/>
              </w:rPr>
              <w:t>经</w:t>
            </w:r>
            <w:r>
              <w:rPr>
                <w:rFonts w:ascii="宋体" w:hAnsi="宋体"/>
                <w:sz w:val="30"/>
                <w:szCs w:val="30"/>
              </w:rPr>
              <w:t>完成</w:t>
            </w:r>
            <w:r>
              <w:rPr>
                <w:rFonts w:hint="eastAsia" w:ascii="宋体" w:hAnsi="宋体"/>
                <w:sz w:val="30"/>
                <w:szCs w:val="30"/>
              </w:rPr>
              <w:t>或计划完成</w:t>
            </w:r>
            <w:r>
              <w:rPr>
                <w:rFonts w:ascii="宋体" w:hAnsi="宋体"/>
                <w:sz w:val="30"/>
                <w:szCs w:val="30"/>
              </w:rPr>
              <w:t>内</w:t>
            </w:r>
            <w:r>
              <w:rPr>
                <w:rFonts w:hint="eastAsia" w:ascii="宋体" w:hAnsi="宋体"/>
                <w:sz w:val="30"/>
                <w:szCs w:val="30"/>
              </w:rPr>
              <w:t>部</w:t>
            </w:r>
            <w:r>
              <w:rPr>
                <w:rFonts w:ascii="宋体" w:hAnsi="宋体"/>
                <w:sz w:val="30"/>
                <w:szCs w:val="30"/>
              </w:rPr>
              <w:t>审</w:t>
            </w:r>
            <w:r>
              <w:rPr>
                <w:rFonts w:hint="eastAsia" w:ascii="宋体" w:hAnsi="宋体"/>
                <w:sz w:val="30"/>
                <w:szCs w:val="30"/>
              </w:rPr>
              <w:t>核和</w:t>
            </w:r>
            <w:r>
              <w:rPr>
                <w:rFonts w:ascii="宋体" w:hAnsi="宋体"/>
                <w:sz w:val="30"/>
                <w:szCs w:val="30"/>
              </w:rPr>
              <w:t>管理评审</w:t>
            </w:r>
            <w:r>
              <w:rPr>
                <w:rFonts w:hint="eastAsia" w:ascii="宋体" w:hAnsi="宋体"/>
                <w:sz w:val="30"/>
                <w:szCs w:val="30"/>
              </w:rPr>
              <w:t>。本申请书的内容及所附材料属实，并在接受审核时向审核组提供必要的工作条件和真实有效的运作信息。</w:t>
            </w:r>
          </w:p>
          <w:p w14:paraId="1D6A2102">
            <w:pPr>
              <w:spacing w:line="560" w:lineRule="exact"/>
              <w:ind w:firstLine="1950" w:firstLineChars="650"/>
              <w:rPr>
                <w:rFonts w:ascii="宋体" w:hAnsi="宋体"/>
                <w:sz w:val="30"/>
                <w:szCs w:val="30"/>
              </w:rPr>
            </w:pPr>
            <w:r>
              <w:rPr>
                <w:rFonts w:hint="eastAsia" w:ascii="宋体" w:hAnsi="宋体"/>
                <w:sz w:val="30"/>
                <w:szCs w:val="30"/>
              </w:rPr>
              <w:t>法定代表人/被授权人</w:t>
            </w:r>
            <w:r>
              <w:rPr>
                <w:rFonts w:ascii="宋体" w:hAnsi="宋体"/>
                <w:sz w:val="30"/>
                <w:szCs w:val="30"/>
              </w:rPr>
              <w:t>(签字):</w:t>
            </w:r>
          </w:p>
          <w:p w14:paraId="429470ED">
            <w:pPr>
              <w:spacing w:line="560" w:lineRule="exact"/>
              <w:ind w:firstLine="1"/>
              <w:rPr>
                <w:rFonts w:hint="eastAsia" w:ascii="宋体" w:hAnsi="宋体"/>
                <w:sz w:val="30"/>
                <w:szCs w:val="30"/>
                <w:lang w:val="en-US" w:eastAsia="zh-CN"/>
              </w:rPr>
            </w:pPr>
            <w:r>
              <w:rPr>
                <w:rFonts w:hint="eastAsia" w:ascii="宋体" w:hAnsi="宋体"/>
                <w:sz w:val="30"/>
                <w:szCs w:val="30"/>
              </w:rPr>
              <w:t xml:space="preserve">                               （公章）</w:t>
            </w:r>
            <w:r>
              <w:rPr>
                <w:rFonts w:ascii="宋体" w:hAnsi="宋体"/>
                <w:sz w:val="30"/>
                <w:szCs w:val="30"/>
              </w:rPr>
              <w:t xml:space="preserve">  </w:t>
            </w:r>
            <w:r>
              <w:rPr>
                <w:rFonts w:hint="eastAsia" w:ascii="宋体" w:hAnsi="宋体"/>
                <w:sz w:val="30"/>
                <w:szCs w:val="30"/>
              </w:rPr>
              <w:t xml:space="preserve"> </w:t>
            </w:r>
            <w:r>
              <w:rPr>
                <w:rFonts w:ascii="宋体" w:hAnsi="宋体"/>
                <w:sz w:val="30"/>
                <w:szCs w:val="30"/>
              </w:rPr>
              <w:t xml:space="preserve">   </w:t>
            </w:r>
            <w:r>
              <w:rPr>
                <w:rFonts w:hint="eastAsia" w:ascii="宋体" w:hAnsi="宋体"/>
                <w:sz w:val="30"/>
                <w:szCs w:val="30"/>
              </w:rPr>
              <w:t xml:space="preserve">   </w:t>
            </w:r>
            <w:r>
              <w:rPr>
                <w:rFonts w:hint="eastAsia" w:ascii="宋体" w:hAnsi="宋体"/>
                <w:sz w:val="30"/>
                <w:szCs w:val="30"/>
                <w:lang w:val="en-US" w:eastAsia="zh-CN"/>
              </w:rPr>
              <w:t xml:space="preserve"> </w:t>
            </w:r>
          </w:p>
          <w:p w14:paraId="6789BB3A">
            <w:pPr>
              <w:spacing w:line="560" w:lineRule="exact"/>
              <w:ind w:firstLine="6300" w:firstLineChars="2100"/>
              <w:rPr>
                <w:rFonts w:ascii="宋体" w:hAnsi="宋体"/>
                <w:sz w:val="30"/>
                <w:szCs w:val="30"/>
              </w:rPr>
            </w:pPr>
            <w:r>
              <w:rPr>
                <w:rFonts w:hint="eastAsia" w:ascii="宋体" w:hAnsi="宋体"/>
                <w:sz w:val="30"/>
                <w:szCs w:val="30"/>
                <w:lang w:val="en-US" w:eastAsia="zh-CN"/>
              </w:rPr>
              <w:t xml:space="preserve">  </w:t>
            </w:r>
            <w:r>
              <w:rPr>
                <w:rFonts w:hint="eastAsia" w:ascii="宋体" w:hAnsi="宋体"/>
                <w:sz w:val="30"/>
                <w:szCs w:val="30"/>
              </w:rPr>
              <w:t>年</w:t>
            </w:r>
            <w:r>
              <w:rPr>
                <w:rFonts w:hint="eastAsia" w:ascii="宋体" w:hAnsi="宋体"/>
                <w:sz w:val="30"/>
                <w:szCs w:val="30"/>
                <w:lang w:val="en-US" w:eastAsia="zh-CN"/>
              </w:rPr>
              <w:t xml:space="preserve">   </w:t>
            </w:r>
            <w:r>
              <w:rPr>
                <w:rFonts w:hint="eastAsia" w:ascii="宋体" w:hAnsi="宋体"/>
                <w:sz w:val="30"/>
                <w:szCs w:val="30"/>
              </w:rPr>
              <w:t>月</w:t>
            </w:r>
            <w:r>
              <w:rPr>
                <w:rFonts w:hint="eastAsia" w:ascii="宋体" w:hAnsi="宋体"/>
                <w:sz w:val="30"/>
                <w:szCs w:val="30"/>
                <w:lang w:val="en-US" w:eastAsia="zh-CN"/>
              </w:rPr>
              <w:t xml:space="preserve">  </w:t>
            </w:r>
            <w:r>
              <w:rPr>
                <w:rFonts w:hint="eastAsia" w:ascii="宋体" w:hAnsi="宋体"/>
                <w:sz w:val="30"/>
                <w:szCs w:val="30"/>
              </w:rPr>
              <w:t>日</w:t>
            </w:r>
          </w:p>
          <w:p w14:paraId="05FCD3C6">
            <w:pPr>
              <w:spacing w:line="560" w:lineRule="exact"/>
              <w:ind w:firstLine="7200" w:firstLineChars="2400"/>
              <w:rPr>
                <w:rFonts w:ascii="宋体" w:hAnsi="宋体"/>
                <w:sz w:val="30"/>
                <w:szCs w:val="30"/>
              </w:rPr>
            </w:pPr>
          </w:p>
        </w:tc>
      </w:tr>
    </w:tbl>
    <w:p w14:paraId="1E75C5DF">
      <w:pPr>
        <w:jc w:val="center"/>
        <w:rPr>
          <w:rFonts w:hint="eastAsia" w:ascii="宋体" w:hAnsi="宋体"/>
          <w:bCs/>
          <w:sz w:val="32"/>
        </w:rPr>
      </w:pPr>
    </w:p>
    <w:p w14:paraId="20A42E37">
      <w:pPr>
        <w:jc w:val="center"/>
        <w:rPr>
          <w:rFonts w:hint="eastAsia" w:ascii="宋体" w:hAnsi="宋体"/>
          <w:bCs/>
          <w:sz w:val="32"/>
        </w:rPr>
      </w:pPr>
    </w:p>
    <w:p w14:paraId="771AB51D">
      <w:pPr>
        <w:jc w:val="center"/>
        <w:rPr>
          <w:rFonts w:ascii="宋体" w:hAnsi="宋体"/>
          <w:bCs/>
          <w:sz w:val="32"/>
        </w:rPr>
      </w:pPr>
      <w:r>
        <w:rPr>
          <w:rFonts w:hint="eastAsia" w:ascii="宋体" w:hAnsi="宋体"/>
          <w:bCs/>
          <w:sz w:val="32"/>
        </w:rPr>
        <w:t>拟认证组织信息</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560"/>
        <w:gridCol w:w="946"/>
        <w:gridCol w:w="1242"/>
        <w:gridCol w:w="1118"/>
        <w:gridCol w:w="1089"/>
        <w:gridCol w:w="432"/>
        <w:gridCol w:w="485"/>
        <w:gridCol w:w="783"/>
      </w:tblGrid>
      <w:tr w14:paraId="5D58D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55" w:type="pct"/>
            <w:tcBorders>
              <w:top w:val="single" w:color="auto" w:sz="4" w:space="0"/>
              <w:left w:val="single" w:color="auto" w:sz="4" w:space="0"/>
            </w:tcBorders>
            <w:vAlign w:val="center"/>
          </w:tcPr>
          <w:p w14:paraId="1B0242DE">
            <w:pPr>
              <w:spacing w:line="0" w:lineRule="atLeast"/>
              <w:jc w:val="center"/>
              <w:rPr>
                <w:rFonts w:ascii="宋体" w:hAnsi="宋体"/>
                <w:sz w:val="21"/>
                <w:szCs w:val="21"/>
              </w:rPr>
            </w:pPr>
            <w:r>
              <w:rPr>
                <w:rFonts w:hint="eastAsia" w:ascii="宋体" w:hAnsi="宋体"/>
                <w:sz w:val="21"/>
                <w:szCs w:val="21"/>
              </w:rPr>
              <w:t>名    称</w:t>
            </w:r>
          </w:p>
        </w:tc>
        <w:tc>
          <w:tcPr>
            <w:tcW w:w="4044" w:type="pct"/>
            <w:gridSpan w:val="8"/>
            <w:tcBorders>
              <w:top w:val="single" w:color="auto" w:sz="4" w:space="0"/>
              <w:right w:val="single" w:color="auto" w:sz="4" w:space="0"/>
            </w:tcBorders>
            <w:vAlign w:val="center"/>
          </w:tcPr>
          <w:p w14:paraId="69455DEC">
            <w:pPr>
              <w:spacing w:line="0" w:lineRule="atLeast"/>
              <w:jc w:val="center"/>
              <w:rPr>
                <w:rFonts w:ascii="宋体" w:hAnsi="宋体"/>
                <w:sz w:val="21"/>
                <w:szCs w:val="21"/>
              </w:rPr>
            </w:pPr>
          </w:p>
        </w:tc>
      </w:tr>
      <w:tr w14:paraId="6211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55" w:type="pct"/>
            <w:tcBorders>
              <w:left w:val="single" w:color="auto" w:sz="4" w:space="0"/>
            </w:tcBorders>
            <w:vAlign w:val="center"/>
          </w:tcPr>
          <w:p w14:paraId="050556FA">
            <w:pPr>
              <w:spacing w:line="0" w:lineRule="atLeast"/>
              <w:jc w:val="center"/>
              <w:rPr>
                <w:rFonts w:ascii="宋体" w:hAnsi="宋体"/>
                <w:sz w:val="21"/>
                <w:szCs w:val="21"/>
              </w:rPr>
            </w:pPr>
            <w:r>
              <w:rPr>
                <w:rFonts w:hint="eastAsia" w:ascii="宋体" w:hAnsi="宋体"/>
                <w:sz w:val="21"/>
                <w:szCs w:val="21"/>
              </w:rPr>
              <w:t>英文名称</w:t>
            </w:r>
          </w:p>
        </w:tc>
        <w:tc>
          <w:tcPr>
            <w:tcW w:w="4044" w:type="pct"/>
            <w:gridSpan w:val="8"/>
            <w:tcBorders>
              <w:right w:val="single" w:color="auto" w:sz="4" w:space="0"/>
            </w:tcBorders>
            <w:vAlign w:val="center"/>
          </w:tcPr>
          <w:p w14:paraId="5E394820">
            <w:pPr>
              <w:spacing w:line="0" w:lineRule="atLeast"/>
              <w:jc w:val="center"/>
              <w:rPr>
                <w:rFonts w:ascii="宋体" w:hAnsi="宋体"/>
                <w:sz w:val="21"/>
                <w:szCs w:val="21"/>
              </w:rPr>
            </w:pPr>
          </w:p>
        </w:tc>
      </w:tr>
      <w:tr w14:paraId="6711D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55" w:type="pct"/>
            <w:tcBorders>
              <w:left w:val="single" w:color="auto" w:sz="4" w:space="0"/>
            </w:tcBorders>
            <w:vAlign w:val="center"/>
          </w:tcPr>
          <w:p w14:paraId="7A976DCD">
            <w:pPr>
              <w:spacing w:line="0" w:lineRule="atLeast"/>
              <w:jc w:val="center"/>
              <w:rPr>
                <w:rFonts w:ascii="宋体" w:hAnsi="宋体"/>
                <w:sz w:val="21"/>
                <w:szCs w:val="21"/>
              </w:rPr>
            </w:pPr>
            <w:r>
              <w:rPr>
                <w:rFonts w:hint="eastAsia" w:ascii="宋体" w:hAnsi="宋体"/>
                <w:sz w:val="21"/>
                <w:szCs w:val="21"/>
              </w:rPr>
              <w:t>注册地址</w:t>
            </w:r>
          </w:p>
        </w:tc>
        <w:tc>
          <w:tcPr>
            <w:tcW w:w="4044" w:type="pct"/>
            <w:gridSpan w:val="8"/>
            <w:tcBorders>
              <w:right w:val="single" w:color="auto" w:sz="4" w:space="0"/>
            </w:tcBorders>
            <w:vAlign w:val="center"/>
          </w:tcPr>
          <w:p w14:paraId="4CC9CBB6">
            <w:pPr>
              <w:spacing w:line="0" w:lineRule="atLeast"/>
              <w:jc w:val="center"/>
              <w:rPr>
                <w:rFonts w:ascii="宋体" w:hAnsi="宋体"/>
                <w:sz w:val="21"/>
                <w:szCs w:val="21"/>
              </w:rPr>
            </w:pPr>
          </w:p>
        </w:tc>
      </w:tr>
      <w:tr w14:paraId="14BF7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55" w:type="pct"/>
            <w:tcBorders>
              <w:left w:val="single" w:color="auto" w:sz="4" w:space="0"/>
            </w:tcBorders>
            <w:vAlign w:val="center"/>
          </w:tcPr>
          <w:p w14:paraId="31FB36B0">
            <w:pPr>
              <w:spacing w:line="0" w:lineRule="atLeast"/>
              <w:jc w:val="center"/>
              <w:rPr>
                <w:rFonts w:ascii="宋体" w:hAnsi="宋体"/>
                <w:sz w:val="21"/>
                <w:szCs w:val="21"/>
              </w:rPr>
            </w:pPr>
            <w:r>
              <w:rPr>
                <w:rFonts w:hint="eastAsia" w:ascii="宋体" w:hAnsi="宋体"/>
                <w:sz w:val="21"/>
                <w:szCs w:val="21"/>
              </w:rPr>
              <w:t>注册地址英文</w:t>
            </w:r>
          </w:p>
        </w:tc>
        <w:tc>
          <w:tcPr>
            <w:tcW w:w="4044" w:type="pct"/>
            <w:gridSpan w:val="8"/>
            <w:tcBorders>
              <w:right w:val="single" w:color="auto" w:sz="4" w:space="0"/>
            </w:tcBorders>
            <w:vAlign w:val="center"/>
          </w:tcPr>
          <w:p w14:paraId="5CD56776">
            <w:pPr>
              <w:spacing w:line="0" w:lineRule="atLeast"/>
              <w:jc w:val="center"/>
              <w:rPr>
                <w:rFonts w:ascii="宋体" w:hAnsi="宋体"/>
                <w:sz w:val="21"/>
                <w:szCs w:val="21"/>
              </w:rPr>
            </w:pPr>
          </w:p>
        </w:tc>
      </w:tr>
      <w:tr w14:paraId="49B6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55" w:type="pct"/>
            <w:tcBorders>
              <w:left w:val="single" w:color="auto" w:sz="4" w:space="0"/>
            </w:tcBorders>
            <w:vAlign w:val="center"/>
          </w:tcPr>
          <w:p w14:paraId="777B91FE">
            <w:pPr>
              <w:spacing w:line="0" w:lineRule="atLeast"/>
              <w:ind w:firstLine="1"/>
              <w:jc w:val="center"/>
              <w:rPr>
                <w:rFonts w:ascii="宋体" w:hAnsi="宋体"/>
                <w:sz w:val="21"/>
                <w:szCs w:val="21"/>
              </w:rPr>
            </w:pPr>
            <w:r>
              <w:rPr>
                <w:rFonts w:hint="eastAsia" w:ascii="宋体" w:hAnsi="宋体"/>
                <w:sz w:val="21"/>
                <w:szCs w:val="21"/>
              </w:rPr>
              <w:t>认证地址</w:t>
            </w:r>
          </w:p>
        </w:tc>
        <w:tc>
          <w:tcPr>
            <w:tcW w:w="7655" w:type="dxa"/>
            <w:gridSpan w:val="8"/>
            <w:tcBorders>
              <w:right w:val="single" w:color="auto" w:sz="4" w:space="0"/>
            </w:tcBorders>
            <w:vAlign w:val="center"/>
          </w:tcPr>
          <w:p w14:paraId="31A69F8E">
            <w:pPr>
              <w:spacing w:line="0" w:lineRule="atLeast"/>
              <w:jc w:val="center"/>
              <w:rPr>
                <w:rFonts w:ascii="宋体" w:hAnsi="宋体"/>
                <w:sz w:val="21"/>
                <w:szCs w:val="21"/>
              </w:rPr>
            </w:pPr>
          </w:p>
        </w:tc>
      </w:tr>
      <w:tr w14:paraId="5360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55" w:type="pct"/>
            <w:tcBorders>
              <w:left w:val="single" w:color="auto" w:sz="4" w:space="0"/>
            </w:tcBorders>
            <w:vAlign w:val="center"/>
          </w:tcPr>
          <w:p w14:paraId="50DE189E">
            <w:pPr>
              <w:spacing w:line="0" w:lineRule="atLeast"/>
              <w:ind w:right="-107" w:rightChars="-51" w:hanging="100"/>
              <w:jc w:val="center"/>
              <w:rPr>
                <w:rFonts w:ascii="宋体" w:hAnsi="宋体"/>
                <w:sz w:val="21"/>
                <w:szCs w:val="21"/>
              </w:rPr>
            </w:pPr>
            <w:r>
              <w:rPr>
                <w:rFonts w:hint="eastAsia" w:ascii="宋体" w:hAnsi="宋体"/>
                <w:sz w:val="21"/>
                <w:szCs w:val="21"/>
              </w:rPr>
              <w:t>英文认证地址</w:t>
            </w:r>
          </w:p>
        </w:tc>
        <w:tc>
          <w:tcPr>
            <w:tcW w:w="7655" w:type="dxa"/>
            <w:gridSpan w:val="8"/>
            <w:tcBorders>
              <w:right w:val="single" w:color="auto" w:sz="4" w:space="0"/>
            </w:tcBorders>
            <w:vAlign w:val="center"/>
          </w:tcPr>
          <w:p w14:paraId="63BF5263">
            <w:pPr>
              <w:spacing w:line="0" w:lineRule="atLeast"/>
              <w:jc w:val="center"/>
              <w:rPr>
                <w:rFonts w:ascii="宋体" w:hAnsi="宋体"/>
                <w:sz w:val="21"/>
                <w:szCs w:val="21"/>
              </w:rPr>
            </w:pPr>
          </w:p>
        </w:tc>
      </w:tr>
      <w:tr w14:paraId="0432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55" w:type="pct"/>
            <w:tcBorders>
              <w:left w:val="single" w:color="auto" w:sz="4" w:space="0"/>
            </w:tcBorders>
            <w:vAlign w:val="center"/>
          </w:tcPr>
          <w:p w14:paraId="12193350">
            <w:pPr>
              <w:spacing w:line="0" w:lineRule="atLeast"/>
              <w:ind w:right="-107" w:rightChars="-51" w:hanging="100"/>
              <w:jc w:val="center"/>
              <w:rPr>
                <w:rFonts w:ascii="宋体" w:hAnsi="宋体"/>
                <w:spacing w:val="-18"/>
                <w:sz w:val="21"/>
                <w:szCs w:val="21"/>
              </w:rPr>
            </w:pPr>
            <w:r>
              <w:rPr>
                <w:rFonts w:hint="eastAsia" w:ascii="宋体" w:hAnsi="宋体"/>
                <w:spacing w:val="-18"/>
                <w:sz w:val="21"/>
                <w:szCs w:val="21"/>
              </w:rPr>
              <w:t>与申请者的关系</w:t>
            </w:r>
          </w:p>
        </w:tc>
        <w:tc>
          <w:tcPr>
            <w:tcW w:w="4044" w:type="pct"/>
            <w:gridSpan w:val="8"/>
            <w:tcBorders>
              <w:right w:val="single" w:color="auto" w:sz="4" w:space="0"/>
            </w:tcBorders>
            <w:vAlign w:val="center"/>
          </w:tcPr>
          <w:p w14:paraId="7A54AEC3">
            <w:pPr>
              <w:spacing w:line="0" w:lineRule="atLeast"/>
              <w:rPr>
                <w:rFonts w:ascii="宋体" w:hAnsi="宋体"/>
                <w:sz w:val="21"/>
                <w:szCs w:val="21"/>
              </w:rPr>
            </w:pPr>
            <w:r>
              <w:rPr>
                <w:rFonts w:hint="eastAsia" w:ascii="宋体" w:hAnsi="宋体"/>
                <w:bCs/>
                <w:sz w:val="21"/>
                <w:szCs w:val="21"/>
                <w:lang w:eastAsia="zh-CN"/>
              </w:rPr>
              <w:t>□</w:t>
            </w:r>
            <w:r>
              <w:rPr>
                <w:rFonts w:hint="eastAsia" w:ascii="宋体" w:hAnsi="宋体"/>
                <w:bCs/>
                <w:sz w:val="21"/>
                <w:szCs w:val="21"/>
              </w:rPr>
              <w:t xml:space="preserve">同一    □下属     □合约     </w:t>
            </w:r>
          </w:p>
        </w:tc>
      </w:tr>
      <w:tr w14:paraId="3C2E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55" w:type="pct"/>
            <w:tcBorders>
              <w:left w:val="single" w:color="auto" w:sz="4" w:space="0"/>
              <w:bottom w:val="single" w:color="auto" w:sz="2" w:space="0"/>
            </w:tcBorders>
            <w:vAlign w:val="center"/>
          </w:tcPr>
          <w:p w14:paraId="0453A8ED">
            <w:pPr>
              <w:spacing w:line="0" w:lineRule="atLeast"/>
              <w:ind w:firstLine="1"/>
              <w:jc w:val="center"/>
              <w:rPr>
                <w:rFonts w:ascii="宋体" w:hAnsi="宋体"/>
                <w:spacing w:val="18"/>
                <w:sz w:val="21"/>
                <w:szCs w:val="21"/>
              </w:rPr>
            </w:pPr>
            <w:r>
              <w:rPr>
                <w:rFonts w:hint="eastAsia" w:ascii="宋体" w:hAnsi="宋体"/>
                <w:spacing w:val="18"/>
                <w:sz w:val="21"/>
                <w:szCs w:val="21"/>
              </w:rPr>
              <w:t>管理体系</w:t>
            </w:r>
          </w:p>
          <w:p w14:paraId="7F111002">
            <w:pPr>
              <w:spacing w:line="0" w:lineRule="atLeast"/>
              <w:ind w:firstLine="1"/>
              <w:jc w:val="center"/>
              <w:rPr>
                <w:rFonts w:ascii="宋体" w:hAnsi="宋体"/>
                <w:spacing w:val="18"/>
                <w:sz w:val="21"/>
                <w:szCs w:val="21"/>
              </w:rPr>
            </w:pPr>
            <w:r>
              <w:rPr>
                <w:rFonts w:hint="eastAsia" w:ascii="宋体" w:hAnsi="宋体"/>
                <w:spacing w:val="18"/>
                <w:sz w:val="21"/>
                <w:szCs w:val="21"/>
              </w:rPr>
              <w:t>负责人</w:t>
            </w:r>
          </w:p>
        </w:tc>
        <w:tc>
          <w:tcPr>
            <w:tcW w:w="824" w:type="pct"/>
            <w:tcBorders>
              <w:right w:val="nil"/>
            </w:tcBorders>
            <w:vAlign w:val="center"/>
          </w:tcPr>
          <w:p w14:paraId="5E55D5C1">
            <w:pPr>
              <w:spacing w:line="0" w:lineRule="atLeast"/>
              <w:jc w:val="center"/>
              <w:rPr>
                <w:rFonts w:hint="default" w:ascii="宋体" w:hAnsi="宋体" w:eastAsia="宋体"/>
                <w:sz w:val="21"/>
                <w:szCs w:val="21"/>
                <w:lang w:val="en-US" w:eastAsia="zh-CN"/>
              </w:rPr>
            </w:pPr>
          </w:p>
        </w:tc>
        <w:tc>
          <w:tcPr>
            <w:tcW w:w="499" w:type="pct"/>
            <w:tcBorders>
              <w:right w:val="nil"/>
            </w:tcBorders>
            <w:vAlign w:val="center"/>
          </w:tcPr>
          <w:p w14:paraId="131DE214">
            <w:pPr>
              <w:spacing w:line="0" w:lineRule="atLeast"/>
              <w:jc w:val="center"/>
              <w:rPr>
                <w:rFonts w:ascii="宋体" w:hAnsi="宋体"/>
                <w:sz w:val="21"/>
                <w:szCs w:val="21"/>
              </w:rPr>
            </w:pPr>
            <w:r>
              <w:rPr>
                <w:rFonts w:hint="eastAsia" w:ascii="宋体" w:hAnsi="宋体"/>
                <w:sz w:val="21"/>
                <w:szCs w:val="21"/>
              </w:rPr>
              <w:t>网址</w:t>
            </w:r>
          </w:p>
        </w:tc>
        <w:tc>
          <w:tcPr>
            <w:tcW w:w="1246" w:type="pct"/>
            <w:gridSpan w:val="2"/>
            <w:tcBorders>
              <w:right w:val="nil"/>
            </w:tcBorders>
            <w:vAlign w:val="center"/>
          </w:tcPr>
          <w:p w14:paraId="7AD43714">
            <w:pPr>
              <w:spacing w:line="0" w:lineRule="atLeast"/>
              <w:ind w:firstLine="1"/>
              <w:rPr>
                <w:rFonts w:ascii="宋体" w:hAnsi="宋体"/>
                <w:sz w:val="21"/>
                <w:szCs w:val="21"/>
              </w:rPr>
            </w:pPr>
            <w:r>
              <w:rPr>
                <w:rFonts w:hint="eastAsia" w:ascii="宋体" w:hAnsi="宋体"/>
                <w:bCs/>
                <w:sz w:val="21"/>
                <w:szCs w:val="21"/>
              </w:rPr>
              <w:t>http://</w:t>
            </w:r>
          </w:p>
        </w:tc>
        <w:tc>
          <w:tcPr>
            <w:tcW w:w="575" w:type="pct"/>
            <w:tcBorders>
              <w:right w:val="nil"/>
            </w:tcBorders>
            <w:vAlign w:val="center"/>
          </w:tcPr>
          <w:p w14:paraId="61F69F68">
            <w:pPr>
              <w:spacing w:line="0" w:lineRule="atLeast"/>
              <w:jc w:val="center"/>
              <w:rPr>
                <w:rFonts w:ascii="宋体" w:hAnsi="宋体"/>
                <w:sz w:val="21"/>
                <w:szCs w:val="21"/>
              </w:rPr>
            </w:pPr>
            <w:r>
              <w:rPr>
                <w:rFonts w:hint="eastAsia" w:ascii="宋体" w:hAnsi="宋体"/>
                <w:sz w:val="21"/>
                <w:szCs w:val="21"/>
              </w:rPr>
              <w:t>邮政编码</w:t>
            </w:r>
          </w:p>
        </w:tc>
        <w:tc>
          <w:tcPr>
            <w:tcW w:w="898" w:type="pct"/>
            <w:gridSpan w:val="3"/>
            <w:tcBorders>
              <w:right w:val="single" w:color="auto" w:sz="4" w:space="0"/>
            </w:tcBorders>
            <w:vAlign w:val="center"/>
          </w:tcPr>
          <w:p w14:paraId="589ADA6B">
            <w:pPr>
              <w:spacing w:line="0" w:lineRule="atLeast"/>
              <w:jc w:val="center"/>
              <w:rPr>
                <w:rFonts w:ascii="宋体" w:hAnsi="宋体"/>
                <w:sz w:val="21"/>
                <w:szCs w:val="21"/>
              </w:rPr>
            </w:pPr>
          </w:p>
        </w:tc>
      </w:tr>
      <w:tr w14:paraId="775D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955" w:type="pct"/>
            <w:tcBorders>
              <w:left w:val="single" w:color="auto" w:sz="4" w:space="0"/>
              <w:bottom w:val="single" w:color="auto" w:sz="2" w:space="0"/>
            </w:tcBorders>
            <w:vAlign w:val="center"/>
          </w:tcPr>
          <w:p w14:paraId="10860DC1">
            <w:pPr>
              <w:spacing w:line="0" w:lineRule="atLeast"/>
              <w:jc w:val="center"/>
              <w:rPr>
                <w:rFonts w:ascii="宋体" w:hAnsi="宋体"/>
                <w:sz w:val="21"/>
                <w:szCs w:val="21"/>
              </w:rPr>
            </w:pPr>
            <w:r>
              <w:rPr>
                <w:rFonts w:hint="eastAsia" w:ascii="宋体" w:hAnsi="宋体"/>
                <w:sz w:val="21"/>
                <w:szCs w:val="21"/>
              </w:rPr>
              <w:t>电  话</w:t>
            </w:r>
          </w:p>
        </w:tc>
        <w:tc>
          <w:tcPr>
            <w:tcW w:w="824" w:type="pct"/>
            <w:tcBorders>
              <w:right w:val="nil"/>
            </w:tcBorders>
            <w:vAlign w:val="center"/>
          </w:tcPr>
          <w:p w14:paraId="6614071E">
            <w:pPr>
              <w:spacing w:line="0" w:lineRule="atLeast"/>
              <w:rPr>
                <w:rFonts w:ascii="宋体" w:hAnsi="宋体"/>
                <w:sz w:val="21"/>
                <w:szCs w:val="21"/>
              </w:rPr>
            </w:pPr>
          </w:p>
        </w:tc>
        <w:tc>
          <w:tcPr>
            <w:tcW w:w="499" w:type="pct"/>
            <w:tcBorders>
              <w:right w:val="nil"/>
            </w:tcBorders>
            <w:vAlign w:val="center"/>
          </w:tcPr>
          <w:p w14:paraId="2D2B6CE8">
            <w:pPr>
              <w:spacing w:line="0" w:lineRule="atLeast"/>
              <w:jc w:val="center"/>
              <w:rPr>
                <w:rFonts w:ascii="宋体" w:hAnsi="宋体"/>
                <w:sz w:val="21"/>
                <w:szCs w:val="21"/>
              </w:rPr>
            </w:pPr>
            <w:r>
              <w:rPr>
                <w:rFonts w:hint="eastAsia" w:ascii="宋体" w:hAnsi="宋体"/>
                <w:sz w:val="21"/>
                <w:szCs w:val="21"/>
              </w:rPr>
              <w:t>传真</w:t>
            </w:r>
          </w:p>
        </w:tc>
        <w:tc>
          <w:tcPr>
            <w:tcW w:w="1246" w:type="pct"/>
            <w:gridSpan w:val="2"/>
            <w:tcBorders>
              <w:right w:val="nil"/>
            </w:tcBorders>
            <w:vAlign w:val="center"/>
          </w:tcPr>
          <w:p w14:paraId="21462D88">
            <w:pPr>
              <w:spacing w:line="0" w:lineRule="atLeast"/>
              <w:rPr>
                <w:rFonts w:ascii="宋体" w:hAnsi="宋体"/>
                <w:sz w:val="21"/>
                <w:szCs w:val="21"/>
              </w:rPr>
            </w:pPr>
          </w:p>
        </w:tc>
        <w:tc>
          <w:tcPr>
            <w:tcW w:w="575" w:type="pct"/>
            <w:tcBorders>
              <w:right w:val="nil"/>
            </w:tcBorders>
            <w:vAlign w:val="center"/>
          </w:tcPr>
          <w:p w14:paraId="4623DC1C">
            <w:pPr>
              <w:spacing w:line="0" w:lineRule="atLeast"/>
              <w:jc w:val="center"/>
              <w:rPr>
                <w:rFonts w:ascii="宋体" w:hAnsi="宋体"/>
                <w:sz w:val="21"/>
                <w:szCs w:val="21"/>
              </w:rPr>
            </w:pPr>
            <w:r>
              <w:rPr>
                <w:rFonts w:hint="eastAsia" w:ascii="宋体" w:hAnsi="宋体"/>
                <w:sz w:val="21"/>
                <w:szCs w:val="21"/>
              </w:rPr>
              <w:t>手机</w:t>
            </w:r>
          </w:p>
        </w:tc>
        <w:tc>
          <w:tcPr>
            <w:tcW w:w="898" w:type="pct"/>
            <w:gridSpan w:val="3"/>
            <w:tcBorders>
              <w:right w:val="single" w:color="auto" w:sz="4" w:space="0"/>
            </w:tcBorders>
            <w:vAlign w:val="center"/>
          </w:tcPr>
          <w:p w14:paraId="3E19F85D">
            <w:pPr>
              <w:spacing w:line="0" w:lineRule="atLeast"/>
              <w:jc w:val="center"/>
              <w:rPr>
                <w:rFonts w:hint="default" w:ascii="宋体" w:hAnsi="宋体" w:eastAsia="宋体"/>
                <w:sz w:val="21"/>
                <w:szCs w:val="21"/>
                <w:lang w:val="en-US" w:eastAsia="zh-CN"/>
              </w:rPr>
            </w:pPr>
          </w:p>
        </w:tc>
      </w:tr>
      <w:tr w14:paraId="0453D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955" w:type="pct"/>
            <w:vMerge w:val="restart"/>
            <w:tcBorders>
              <w:left w:val="single" w:color="auto" w:sz="4" w:space="0"/>
            </w:tcBorders>
            <w:vAlign w:val="center"/>
          </w:tcPr>
          <w:p w14:paraId="0AB8EFBA">
            <w:pPr>
              <w:spacing w:line="0" w:lineRule="atLeast"/>
              <w:jc w:val="center"/>
              <w:rPr>
                <w:rFonts w:ascii="宋体" w:hAnsi="宋体"/>
                <w:sz w:val="21"/>
                <w:szCs w:val="21"/>
              </w:rPr>
            </w:pPr>
            <w:r>
              <w:rPr>
                <w:rFonts w:hint="eastAsia" w:ascii="宋体" w:hAnsi="宋体"/>
                <w:sz w:val="21"/>
                <w:szCs w:val="21"/>
              </w:rPr>
              <w:t>联系人</w:t>
            </w:r>
          </w:p>
        </w:tc>
        <w:tc>
          <w:tcPr>
            <w:tcW w:w="824" w:type="pct"/>
            <w:vMerge w:val="restart"/>
            <w:tcBorders>
              <w:right w:val="nil"/>
            </w:tcBorders>
            <w:vAlign w:val="center"/>
          </w:tcPr>
          <w:p w14:paraId="7A5AEF01">
            <w:pPr>
              <w:spacing w:line="0" w:lineRule="atLeast"/>
              <w:jc w:val="center"/>
              <w:rPr>
                <w:rFonts w:ascii="宋体" w:hAnsi="宋体"/>
                <w:sz w:val="21"/>
                <w:szCs w:val="21"/>
              </w:rPr>
            </w:pPr>
          </w:p>
        </w:tc>
        <w:tc>
          <w:tcPr>
            <w:tcW w:w="499" w:type="pct"/>
            <w:tcBorders>
              <w:right w:val="nil"/>
            </w:tcBorders>
            <w:vAlign w:val="center"/>
          </w:tcPr>
          <w:p w14:paraId="5FE6E926">
            <w:pPr>
              <w:spacing w:line="0" w:lineRule="atLeast"/>
              <w:jc w:val="center"/>
              <w:rPr>
                <w:rFonts w:ascii="宋体" w:hAnsi="宋体"/>
                <w:sz w:val="21"/>
                <w:szCs w:val="21"/>
              </w:rPr>
            </w:pPr>
            <w:r>
              <w:rPr>
                <w:rFonts w:hint="eastAsia" w:ascii="宋体" w:hAnsi="宋体"/>
                <w:sz w:val="21"/>
                <w:szCs w:val="21"/>
              </w:rPr>
              <w:t>电话</w:t>
            </w:r>
          </w:p>
        </w:tc>
        <w:tc>
          <w:tcPr>
            <w:tcW w:w="1246" w:type="pct"/>
            <w:gridSpan w:val="2"/>
            <w:tcBorders>
              <w:right w:val="nil"/>
            </w:tcBorders>
            <w:vAlign w:val="center"/>
          </w:tcPr>
          <w:p w14:paraId="4B8E40C4">
            <w:pPr>
              <w:spacing w:line="0" w:lineRule="atLeast"/>
              <w:jc w:val="center"/>
              <w:rPr>
                <w:rFonts w:ascii="宋体" w:hAnsi="宋体"/>
                <w:sz w:val="21"/>
                <w:szCs w:val="21"/>
              </w:rPr>
            </w:pPr>
          </w:p>
        </w:tc>
        <w:tc>
          <w:tcPr>
            <w:tcW w:w="575" w:type="pct"/>
            <w:tcBorders>
              <w:right w:val="nil"/>
            </w:tcBorders>
            <w:vAlign w:val="center"/>
          </w:tcPr>
          <w:p w14:paraId="402C53C9">
            <w:pPr>
              <w:spacing w:line="0" w:lineRule="atLeast"/>
              <w:jc w:val="center"/>
              <w:rPr>
                <w:rFonts w:ascii="宋体" w:hAnsi="宋体"/>
                <w:sz w:val="21"/>
                <w:szCs w:val="21"/>
              </w:rPr>
            </w:pPr>
            <w:r>
              <w:rPr>
                <w:rFonts w:hint="eastAsia" w:ascii="宋体" w:hAnsi="宋体"/>
                <w:sz w:val="21"/>
                <w:szCs w:val="21"/>
              </w:rPr>
              <w:t>传真</w:t>
            </w:r>
          </w:p>
        </w:tc>
        <w:tc>
          <w:tcPr>
            <w:tcW w:w="898" w:type="pct"/>
            <w:gridSpan w:val="3"/>
            <w:tcBorders>
              <w:right w:val="single" w:color="auto" w:sz="4" w:space="0"/>
            </w:tcBorders>
            <w:vAlign w:val="center"/>
          </w:tcPr>
          <w:p w14:paraId="5FCCA61D">
            <w:pPr>
              <w:spacing w:line="0" w:lineRule="atLeast"/>
              <w:rPr>
                <w:rFonts w:ascii="宋体" w:hAnsi="宋体"/>
                <w:sz w:val="21"/>
                <w:szCs w:val="21"/>
              </w:rPr>
            </w:pPr>
          </w:p>
        </w:tc>
      </w:tr>
      <w:tr w14:paraId="282DE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955" w:type="pct"/>
            <w:vMerge w:val="continue"/>
            <w:tcBorders>
              <w:left w:val="single" w:color="auto" w:sz="4" w:space="0"/>
            </w:tcBorders>
            <w:vAlign w:val="center"/>
          </w:tcPr>
          <w:p w14:paraId="69BAC59D">
            <w:pPr>
              <w:spacing w:line="0" w:lineRule="atLeast"/>
              <w:jc w:val="center"/>
              <w:rPr>
                <w:rFonts w:ascii="宋体" w:hAnsi="宋体"/>
                <w:sz w:val="21"/>
                <w:szCs w:val="21"/>
              </w:rPr>
            </w:pPr>
          </w:p>
        </w:tc>
        <w:tc>
          <w:tcPr>
            <w:tcW w:w="824" w:type="pct"/>
            <w:vMerge w:val="continue"/>
            <w:tcBorders>
              <w:right w:val="nil"/>
            </w:tcBorders>
            <w:vAlign w:val="center"/>
          </w:tcPr>
          <w:p w14:paraId="6BA8C871">
            <w:pPr>
              <w:spacing w:line="0" w:lineRule="atLeast"/>
              <w:rPr>
                <w:rFonts w:ascii="宋体" w:hAnsi="宋体"/>
                <w:sz w:val="21"/>
                <w:szCs w:val="21"/>
              </w:rPr>
            </w:pPr>
          </w:p>
        </w:tc>
        <w:tc>
          <w:tcPr>
            <w:tcW w:w="499" w:type="pct"/>
            <w:tcBorders>
              <w:right w:val="nil"/>
            </w:tcBorders>
            <w:vAlign w:val="center"/>
          </w:tcPr>
          <w:p w14:paraId="4C672301">
            <w:pPr>
              <w:spacing w:line="0" w:lineRule="atLeast"/>
              <w:jc w:val="center"/>
              <w:rPr>
                <w:rFonts w:ascii="宋体" w:hAnsi="宋体"/>
                <w:sz w:val="21"/>
                <w:szCs w:val="21"/>
              </w:rPr>
            </w:pPr>
            <w:r>
              <w:rPr>
                <w:rFonts w:hint="eastAsia" w:ascii="宋体" w:hAnsi="宋体"/>
                <w:sz w:val="21"/>
                <w:szCs w:val="21"/>
              </w:rPr>
              <w:t>手机</w:t>
            </w:r>
          </w:p>
        </w:tc>
        <w:tc>
          <w:tcPr>
            <w:tcW w:w="1246" w:type="pct"/>
            <w:gridSpan w:val="2"/>
            <w:tcBorders>
              <w:right w:val="nil"/>
            </w:tcBorders>
            <w:vAlign w:val="center"/>
          </w:tcPr>
          <w:p w14:paraId="5F8A6C56">
            <w:pPr>
              <w:spacing w:line="0" w:lineRule="atLeast"/>
              <w:rPr>
                <w:rFonts w:ascii="宋体" w:hAnsi="宋体"/>
                <w:sz w:val="21"/>
                <w:szCs w:val="21"/>
              </w:rPr>
            </w:pPr>
          </w:p>
        </w:tc>
        <w:tc>
          <w:tcPr>
            <w:tcW w:w="575" w:type="pct"/>
            <w:tcBorders>
              <w:right w:val="nil"/>
            </w:tcBorders>
            <w:vAlign w:val="center"/>
          </w:tcPr>
          <w:p w14:paraId="7527874F">
            <w:pPr>
              <w:spacing w:line="0" w:lineRule="atLeast"/>
              <w:jc w:val="center"/>
              <w:rPr>
                <w:rFonts w:ascii="宋体" w:hAnsi="宋体"/>
                <w:bCs/>
                <w:sz w:val="21"/>
                <w:szCs w:val="21"/>
              </w:rPr>
            </w:pPr>
            <w:r>
              <w:rPr>
                <w:rFonts w:hint="eastAsia" w:ascii="宋体" w:hAnsi="宋体"/>
                <w:bCs/>
                <w:sz w:val="21"/>
                <w:szCs w:val="21"/>
              </w:rPr>
              <w:t>QQ</w:t>
            </w:r>
          </w:p>
        </w:tc>
        <w:tc>
          <w:tcPr>
            <w:tcW w:w="898" w:type="pct"/>
            <w:gridSpan w:val="3"/>
            <w:tcBorders>
              <w:right w:val="single" w:color="auto" w:sz="4" w:space="0"/>
            </w:tcBorders>
            <w:vAlign w:val="center"/>
          </w:tcPr>
          <w:p w14:paraId="607C0807">
            <w:pPr>
              <w:spacing w:line="0" w:lineRule="atLeast"/>
              <w:rPr>
                <w:rFonts w:ascii="宋体" w:hAnsi="宋体"/>
                <w:sz w:val="21"/>
                <w:szCs w:val="21"/>
              </w:rPr>
            </w:pPr>
          </w:p>
        </w:tc>
      </w:tr>
      <w:tr w14:paraId="42010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955" w:type="pct"/>
            <w:vMerge w:val="continue"/>
            <w:tcBorders>
              <w:left w:val="single" w:color="auto" w:sz="4" w:space="0"/>
              <w:bottom w:val="single" w:color="auto" w:sz="2" w:space="0"/>
            </w:tcBorders>
            <w:vAlign w:val="center"/>
          </w:tcPr>
          <w:p w14:paraId="34364CAB">
            <w:pPr>
              <w:spacing w:line="0" w:lineRule="atLeast"/>
              <w:jc w:val="center"/>
              <w:rPr>
                <w:rFonts w:ascii="宋体" w:hAnsi="宋体"/>
                <w:sz w:val="21"/>
                <w:szCs w:val="21"/>
              </w:rPr>
            </w:pPr>
          </w:p>
        </w:tc>
        <w:tc>
          <w:tcPr>
            <w:tcW w:w="824" w:type="pct"/>
            <w:vMerge w:val="continue"/>
            <w:tcBorders>
              <w:right w:val="nil"/>
            </w:tcBorders>
            <w:vAlign w:val="center"/>
          </w:tcPr>
          <w:p w14:paraId="5313D24F">
            <w:pPr>
              <w:spacing w:line="0" w:lineRule="atLeast"/>
              <w:rPr>
                <w:rFonts w:ascii="宋体" w:hAnsi="宋体"/>
                <w:sz w:val="21"/>
                <w:szCs w:val="21"/>
              </w:rPr>
            </w:pPr>
          </w:p>
        </w:tc>
        <w:tc>
          <w:tcPr>
            <w:tcW w:w="499" w:type="pct"/>
            <w:tcBorders>
              <w:right w:val="nil"/>
            </w:tcBorders>
            <w:vAlign w:val="center"/>
          </w:tcPr>
          <w:p w14:paraId="4331437C">
            <w:pPr>
              <w:spacing w:line="0" w:lineRule="atLeast"/>
              <w:jc w:val="center"/>
              <w:rPr>
                <w:rFonts w:ascii="宋体" w:hAnsi="宋体"/>
                <w:sz w:val="21"/>
                <w:szCs w:val="21"/>
              </w:rPr>
            </w:pPr>
            <w:r>
              <w:rPr>
                <w:rFonts w:hint="eastAsia" w:ascii="宋体" w:hAnsi="宋体"/>
                <w:bCs/>
                <w:sz w:val="21"/>
                <w:szCs w:val="21"/>
              </w:rPr>
              <w:t>E-mail</w:t>
            </w:r>
          </w:p>
        </w:tc>
        <w:tc>
          <w:tcPr>
            <w:tcW w:w="2720" w:type="pct"/>
            <w:gridSpan w:val="6"/>
            <w:tcBorders>
              <w:right w:val="single" w:color="auto" w:sz="4" w:space="0"/>
            </w:tcBorders>
            <w:vAlign w:val="center"/>
          </w:tcPr>
          <w:p w14:paraId="650367F5">
            <w:pPr>
              <w:spacing w:line="0" w:lineRule="atLeast"/>
              <w:rPr>
                <w:rFonts w:ascii="宋体" w:hAnsi="宋体"/>
                <w:sz w:val="21"/>
                <w:szCs w:val="21"/>
              </w:rPr>
            </w:pPr>
          </w:p>
        </w:tc>
      </w:tr>
      <w:tr w14:paraId="00021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55" w:type="pct"/>
            <w:tcBorders>
              <w:top w:val="single" w:color="auto" w:sz="2" w:space="0"/>
              <w:left w:val="single" w:color="auto" w:sz="4" w:space="0"/>
              <w:bottom w:val="single" w:color="auto" w:sz="2" w:space="0"/>
              <w:right w:val="single" w:color="auto" w:sz="4" w:space="0"/>
            </w:tcBorders>
            <w:vAlign w:val="center"/>
          </w:tcPr>
          <w:p w14:paraId="7E6DBADC">
            <w:pPr>
              <w:spacing w:line="0" w:lineRule="atLeast"/>
              <w:jc w:val="center"/>
              <w:rPr>
                <w:rFonts w:hint="eastAsia" w:ascii="宋体" w:hAnsi="宋体"/>
                <w:sz w:val="21"/>
                <w:szCs w:val="21"/>
              </w:rPr>
            </w:pPr>
            <w:r>
              <w:rPr>
                <w:rFonts w:hint="eastAsia" w:ascii="宋体" w:hAnsi="宋体"/>
                <w:sz w:val="21"/>
                <w:szCs w:val="21"/>
              </w:rPr>
              <w:t>组织机构代码/统一社会信用代码</w:t>
            </w:r>
          </w:p>
        </w:tc>
        <w:tc>
          <w:tcPr>
            <w:tcW w:w="824" w:type="pct"/>
            <w:tcBorders>
              <w:left w:val="single" w:color="auto" w:sz="4" w:space="0"/>
              <w:bottom w:val="single" w:color="auto" w:sz="4" w:space="0"/>
              <w:right w:val="single" w:color="auto" w:sz="4" w:space="0"/>
            </w:tcBorders>
            <w:vAlign w:val="center"/>
          </w:tcPr>
          <w:p w14:paraId="4D49134D">
            <w:pPr>
              <w:spacing w:line="0" w:lineRule="atLeast"/>
              <w:jc w:val="center"/>
              <w:rPr>
                <w:rFonts w:hint="eastAsia" w:ascii="宋体" w:hAnsi="宋体"/>
                <w:sz w:val="21"/>
                <w:szCs w:val="21"/>
              </w:rPr>
            </w:pPr>
          </w:p>
        </w:tc>
        <w:tc>
          <w:tcPr>
            <w:tcW w:w="1155" w:type="pct"/>
            <w:gridSpan w:val="2"/>
            <w:tcBorders>
              <w:left w:val="single" w:color="auto" w:sz="4" w:space="0"/>
              <w:bottom w:val="single" w:color="auto" w:sz="4" w:space="0"/>
              <w:right w:val="single" w:color="auto" w:sz="4" w:space="0"/>
            </w:tcBorders>
            <w:vAlign w:val="center"/>
          </w:tcPr>
          <w:p w14:paraId="5C3ADA9C">
            <w:pPr>
              <w:spacing w:line="0" w:lineRule="atLeast"/>
              <w:jc w:val="center"/>
              <w:rPr>
                <w:rFonts w:hint="eastAsia" w:ascii="宋体" w:hAnsi="宋体"/>
                <w:sz w:val="21"/>
                <w:szCs w:val="21"/>
              </w:rPr>
            </w:pPr>
            <w:r>
              <w:rPr>
                <w:rFonts w:hint="eastAsia" w:ascii="宋体" w:hAnsi="宋体"/>
                <w:sz w:val="21"/>
                <w:szCs w:val="21"/>
              </w:rPr>
              <w:t>组织注册资本</w:t>
            </w:r>
          </w:p>
        </w:tc>
        <w:tc>
          <w:tcPr>
            <w:tcW w:w="590" w:type="pct"/>
            <w:tcBorders>
              <w:left w:val="single" w:color="auto" w:sz="4" w:space="0"/>
              <w:bottom w:val="single" w:color="auto" w:sz="4" w:space="0"/>
              <w:right w:val="single" w:color="auto" w:sz="4" w:space="0"/>
            </w:tcBorders>
            <w:vAlign w:val="center"/>
          </w:tcPr>
          <w:p w14:paraId="2E962B0F">
            <w:pPr>
              <w:spacing w:line="0" w:lineRule="atLeast"/>
              <w:jc w:val="center"/>
              <w:rPr>
                <w:rFonts w:hint="eastAsia" w:ascii="宋体" w:hAnsi="宋体"/>
                <w:sz w:val="21"/>
                <w:szCs w:val="21"/>
              </w:rPr>
            </w:pPr>
          </w:p>
        </w:tc>
        <w:tc>
          <w:tcPr>
            <w:tcW w:w="803" w:type="pct"/>
            <w:gridSpan w:val="2"/>
            <w:tcBorders>
              <w:left w:val="single" w:color="auto" w:sz="4" w:space="0"/>
              <w:bottom w:val="single" w:color="auto" w:sz="4" w:space="0"/>
              <w:right w:val="single" w:color="auto" w:sz="4" w:space="0"/>
            </w:tcBorders>
            <w:vAlign w:val="center"/>
          </w:tcPr>
          <w:p w14:paraId="7FB218D1">
            <w:pPr>
              <w:spacing w:line="0" w:lineRule="atLeast"/>
              <w:jc w:val="center"/>
              <w:rPr>
                <w:rFonts w:hint="eastAsia" w:ascii="宋体" w:hAnsi="宋体"/>
                <w:sz w:val="21"/>
                <w:szCs w:val="21"/>
              </w:rPr>
            </w:pPr>
            <w:r>
              <w:rPr>
                <w:rFonts w:hint="eastAsia" w:ascii="宋体" w:hAnsi="宋体"/>
                <w:sz w:val="21"/>
                <w:szCs w:val="21"/>
              </w:rPr>
              <w:t>组织员工数</w:t>
            </w:r>
          </w:p>
        </w:tc>
        <w:tc>
          <w:tcPr>
            <w:tcW w:w="669" w:type="pct"/>
            <w:gridSpan w:val="2"/>
            <w:tcBorders>
              <w:left w:val="single" w:color="auto" w:sz="4" w:space="0"/>
              <w:bottom w:val="single" w:color="auto" w:sz="4" w:space="0"/>
              <w:right w:val="single" w:color="auto" w:sz="4" w:space="0"/>
            </w:tcBorders>
            <w:vAlign w:val="center"/>
          </w:tcPr>
          <w:p w14:paraId="5BFF5361">
            <w:pPr>
              <w:spacing w:line="0" w:lineRule="atLeast"/>
              <w:jc w:val="center"/>
              <w:rPr>
                <w:rFonts w:hint="default" w:ascii="宋体" w:hAnsi="宋体" w:eastAsia="宋体"/>
                <w:sz w:val="21"/>
                <w:szCs w:val="21"/>
                <w:lang w:val="en-US" w:eastAsia="zh-CN"/>
              </w:rPr>
            </w:pPr>
          </w:p>
        </w:tc>
      </w:tr>
      <w:tr w14:paraId="245EA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55" w:type="pct"/>
            <w:tcBorders>
              <w:top w:val="single" w:color="auto" w:sz="2" w:space="0"/>
              <w:left w:val="single" w:color="auto" w:sz="4" w:space="0"/>
              <w:bottom w:val="single" w:color="auto" w:sz="2" w:space="0"/>
              <w:right w:val="single" w:color="auto" w:sz="4" w:space="0"/>
            </w:tcBorders>
            <w:vAlign w:val="center"/>
          </w:tcPr>
          <w:p w14:paraId="7C3464AD">
            <w:pPr>
              <w:spacing w:line="0" w:lineRule="atLeast"/>
              <w:jc w:val="center"/>
              <w:rPr>
                <w:rFonts w:hint="eastAsia" w:ascii="宋体" w:hAnsi="宋体"/>
                <w:sz w:val="21"/>
                <w:szCs w:val="21"/>
              </w:rPr>
            </w:pPr>
            <w:r>
              <w:rPr>
                <w:rFonts w:hint="eastAsia" w:ascii="宋体" w:hAnsi="宋体"/>
                <w:sz w:val="21"/>
                <w:szCs w:val="21"/>
              </w:rPr>
              <w:t>固定分场所数量</w:t>
            </w:r>
          </w:p>
        </w:tc>
        <w:tc>
          <w:tcPr>
            <w:tcW w:w="824" w:type="pct"/>
            <w:tcBorders>
              <w:top w:val="single" w:color="auto" w:sz="4" w:space="0"/>
              <w:left w:val="single" w:color="auto" w:sz="4" w:space="0"/>
              <w:bottom w:val="single" w:color="auto" w:sz="4" w:space="0"/>
              <w:right w:val="single" w:color="auto" w:sz="4" w:space="0"/>
            </w:tcBorders>
            <w:vAlign w:val="center"/>
          </w:tcPr>
          <w:p w14:paraId="6FDC8F47">
            <w:pPr>
              <w:spacing w:line="0" w:lineRule="atLeast"/>
              <w:jc w:val="center"/>
              <w:rPr>
                <w:rFonts w:hint="eastAsia" w:ascii="宋体" w:hAnsi="宋体" w:eastAsia="宋体"/>
                <w:sz w:val="21"/>
                <w:szCs w:val="21"/>
                <w:lang w:val="en-US" w:eastAsia="zh-CN"/>
              </w:rPr>
            </w:pPr>
          </w:p>
        </w:tc>
        <w:tc>
          <w:tcPr>
            <w:tcW w:w="1155" w:type="pct"/>
            <w:gridSpan w:val="2"/>
            <w:tcBorders>
              <w:top w:val="single" w:color="auto" w:sz="4" w:space="0"/>
              <w:left w:val="single" w:color="auto" w:sz="4" w:space="0"/>
              <w:bottom w:val="single" w:color="auto" w:sz="4" w:space="0"/>
              <w:right w:val="single" w:color="auto" w:sz="4" w:space="0"/>
            </w:tcBorders>
            <w:vAlign w:val="center"/>
          </w:tcPr>
          <w:p w14:paraId="1F41687B">
            <w:pPr>
              <w:spacing w:line="0" w:lineRule="atLeast"/>
              <w:jc w:val="center"/>
              <w:rPr>
                <w:rFonts w:hint="eastAsia" w:ascii="宋体" w:hAnsi="宋体"/>
                <w:sz w:val="21"/>
                <w:szCs w:val="21"/>
              </w:rPr>
            </w:pPr>
            <w:r>
              <w:rPr>
                <w:rFonts w:hint="eastAsia" w:ascii="宋体" w:hAnsi="宋体"/>
                <w:sz w:val="21"/>
                <w:szCs w:val="21"/>
              </w:rPr>
              <w:t>临时分场所数量</w:t>
            </w:r>
          </w:p>
        </w:tc>
        <w:tc>
          <w:tcPr>
            <w:tcW w:w="590" w:type="pct"/>
            <w:tcBorders>
              <w:top w:val="single" w:color="auto" w:sz="4" w:space="0"/>
              <w:left w:val="single" w:color="auto" w:sz="4" w:space="0"/>
              <w:bottom w:val="single" w:color="auto" w:sz="4" w:space="0"/>
              <w:right w:val="single" w:color="auto" w:sz="4" w:space="0"/>
            </w:tcBorders>
            <w:vAlign w:val="center"/>
          </w:tcPr>
          <w:p w14:paraId="1AFC71CA">
            <w:pPr>
              <w:spacing w:line="0" w:lineRule="atLeast"/>
              <w:jc w:val="center"/>
              <w:rPr>
                <w:rFonts w:hint="eastAsia" w:ascii="宋体" w:hAnsi="宋体" w:eastAsia="宋体"/>
                <w:sz w:val="21"/>
                <w:szCs w:val="21"/>
                <w:lang w:val="en-US" w:eastAsia="zh-CN"/>
              </w:rPr>
            </w:pPr>
          </w:p>
        </w:tc>
        <w:tc>
          <w:tcPr>
            <w:tcW w:w="803" w:type="pct"/>
            <w:gridSpan w:val="2"/>
            <w:tcBorders>
              <w:top w:val="single" w:color="auto" w:sz="4" w:space="0"/>
              <w:left w:val="single" w:color="auto" w:sz="4" w:space="0"/>
              <w:bottom w:val="single" w:color="auto" w:sz="4" w:space="0"/>
              <w:right w:val="single" w:color="auto" w:sz="4" w:space="0"/>
            </w:tcBorders>
            <w:vAlign w:val="center"/>
          </w:tcPr>
          <w:p w14:paraId="76CDA63F">
            <w:pPr>
              <w:spacing w:line="0" w:lineRule="atLeast"/>
              <w:jc w:val="center"/>
              <w:rPr>
                <w:rFonts w:hint="eastAsia" w:ascii="宋体" w:hAnsi="宋体"/>
                <w:sz w:val="21"/>
                <w:szCs w:val="21"/>
              </w:rPr>
            </w:pPr>
            <w:r>
              <w:rPr>
                <w:rFonts w:hint="eastAsia" w:ascii="宋体" w:hAnsi="宋体"/>
                <w:sz w:val="21"/>
                <w:szCs w:val="21"/>
              </w:rPr>
              <w:t>虚拟场所数量</w:t>
            </w:r>
          </w:p>
        </w:tc>
        <w:tc>
          <w:tcPr>
            <w:tcW w:w="669" w:type="pct"/>
            <w:gridSpan w:val="2"/>
            <w:tcBorders>
              <w:top w:val="single" w:color="auto" w:sz="4" w:space="0"/>
              <w:left w:val="single" w:color="auto" w:sz="4" w:space="0"/>
              <w:bottom w:val="single" w:color="auto" w:sz="4" w:space="0"/>
              <w:right w:val="single" w:color="auto" w:sz="4" w:space="0"/>
            </w:tcBorders>
            <w:vAlign w:val="center"/>
          </w:tcPr>
          <w:p w14:paraId="10BF93C4">
            <w:pPr>
              <w:spacing w:line="0" w:lineRule="atLeast"/>
              <w:jc w:val="center"/>
              <w:rPr>
                <w:rFonts w:hint="eastAsia" w:ascii="宋体" w:hAnsi="宋体" w:eastAsia="宋体"/>
                <w:sz w:val="21"/>
                <w:szCs w:val="21"/>
                <w:lang w:val="en-US" w:eastAsia="zh-CN"/>
              </w:rPr>
            </w:pPr>
          </w:p>
        </w:tc>
      </w:tr>
      <w:tr w14:paraId="2933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55" w:type="pct"/>
            <w:vMerge w:val="restart"/>
            <w:tcBorders>
              <w:top w:val="single" w:color="auto" w:sz="2" w:space="0"/>
              <w:left w:val="single" w:color="auto" w:sz="4" w:space="0"/>
              <w:right w:val="single" w:color="auto" w:sz="4" w:space="0"/>
            </w:tcBorders>
            <w:vAlign w:val="center"/>
          </w:tcPr>
          <w:p w14:paraId="754D2118">
            <w:pPr>
              <w:spacing w:line="0" w:lineRule="atLeast"/>
              <w:jc w:val="center"/>
              <w:rPr>
                <w:rFonts w:hint="eastAsia" w:ascii="宋体" w:hAnsi="宋体"/>
                <w:sz w:val="21"/>
                <w:szCs w:val="21"/>
              </w:rPr>
            </w:pPr>
            <w:r>
              <w:rPr>
                <w:rFonts w:hint="eastAsia" w:ascii="宋体" w:hAnsi="宋体"/>
                <w:sz w:val="21"/>
                <w:szCs w:val="21"/>
              </w:rPr>
              <w:t>体系覆盖员工数（各管理体系不一致时，应分别注明）</w:t>
            </w:r>
          </w:p>
        </w:tc>
        <w:tc>
          <w:tcPr>
            <w:tcW w:w="824" w:type="pct"/>
            <w:vMerge w:val="restart"/>
            <w:tcBorders>
              <w:top w:val="single" w:color="auto" w:sz="4" w:space="0"/>
              <w:left w:val="single" w:color="auto" w:sz="4" w:space="0"/>
              <w:bottom w:val="single" w:color="auto" w:sz="4" w:space="0"/>
              <w:right w:val="single" w:color="auto" w:sz="4" w:space="0"/>
            </w:tcBorders>
            <w:vAlign w:val="center"/>
          </w:tcPr>
          <w:p w14:paraId="3357B07A">
            <w:pPr>
              <w:spacing w:line="0" w:lineRule="atLeast"/>
              <w:jc w:val="center"/>
              <w:rPr>
                <w:rFonts w:hint="default" w:ascii="宋体" w:hAnsi="宋体" w:eastAsia="宋体"/>
                <w:sz w:val="21"/>
                <w:szCs w:val="21"/>
                <w:lang w:val="en-US" w:eastAsia="zh-CN"/>
              </w:rPr>
            </w:pPr>
          </w:p>
        </w:tc>
        <w:tc>
          <w:tcPr>
            <w:tcW w:w="1155" w:type="pct"/>
            <w:gridSpan w:val="2"/>
            <w:tcBorders>
              <w:top w:val="single" w:color="auto" w:sz="4" w:space="0"/>
              <w:left w:val="single" w:color="auto" w:sz="4" w:space="0"/>
              <w:bottom w:val="single" w:color="auto" w:sz="4" w:space="0"/>
              <w:right w:val="single" w:color="auto" w:sz="4" w:space="0"/>
            </w:tcBorders>
            <w:vAlign w:val="center"/>
          </w:tcPr>
          <w:p w14:paraId="0C9C53E1">
            <w:pPr>
              <w:spacing w:line="0" w:lineRule="atLeast"/>
              <w:jc w:val="center"/>
              <w:rPr>
                <w:rFonts w:hint="eastAsia" w:ascii="宋体" w:hAnsi="宋体"/>
                <w:sz w:val="21"/>
                <w:szCs w:val="21"/>
              </w:rPr>
            </w:pPr>
            <w:r>
              <w:rPr>
                <w:rFonts w:hint="eastAsia" w:ascii="宋体" w:hAnsi="宋体"/>
                <w:sz w:val="21"/>
                <w:szCs w:val="21"/>
              </w:rPr>
              <w:t>其中常规员工数</w:t>
            </w:r>
          </w:p>
        </w:tc>
        <w:tc>
          <w:tcPr>
            <w:tcW w:w="2064" w:type="pct"/>
            <w:gridSpan w:val="5"/>
            <w:tcBorders>
              <w:top w:val="single" w:color="auto" w:sz="4" w:space="0"/>
              <w:left w:val="single" w:color="auto" w:sz="4" w:space="0"/>
              <w:bottom w:val="single" w:color="auto" w:sz="4" w:space="0"/>
              <w:right w:val="single" w:color="auto" w:sz="4" w:space="0"/>
            </w:tcBorders>
            <w:vAlign w:val="center"/>
          </w:tcPr>
          <w:p w14:paraId="54713BAF">
            <w:pPr>
              <w:spacing w:line="0" w:lineRule="atLeast"/>
              <w:jc w:val="center"/>
              <w:rPr>
                <w:rFonts w:hint="default" w:ascii="宋体" w:hAnsi="宋体" w:eastAsia="宋体"/>
                <w:sz w:val="21"/>
                <w:szCs w:val="21"/>
                <w:lang w:val="en-US" w:eastAsia="zh-CN"/>
              </w:rPr>
            </w:pPr>
          </w:p>
        </w:tc>
      </w:tr>
      <w:tr w14:paraId="42247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55" w:type="pct"/>
            <w:vMerge w:val="continue"/>
            <w:tcBorders>
              <w:left w:val="single" w:color="auto" w:sz="4" w:space="0"/>
              <w:right w:val="single" w:color="auto" w:sz="4" w:space="0"/>
            </w:tcBorders>
            <w:vAlign w:val="center"/>
          </w:tcPr>
          <w:p w14:paraId="36C1694D">
            <w:pPr>
              <w:spacing w:line="0" w:lineRule="atLeast"/>
              <w:jc w:val="center"/>
              <w:rPr>
                <w:rFonts w:hint="eastAsia" w:ascii="宋体" w:hAnsi="宋体"/>
                <w:sz w:val="21"/>
                <w:szCs w:val="21"/>
              </w:rPr>
            </w:pPr>
          </w:p>
        </w:tc>
        <w:tc>
          <w:tcPr>
            <w:tcW w:w="824" w:type="pct"/>
            <w:vMerge w:val="continue"/>
            <w:tcBorders>
              <w:top w:val="single" w:color="auto" w:sz="4" w:space="0"/>
              <w:left w:val="single" w:color="auto" w:sz="4" w:space="0"/>
              <w:bottom w:val="single" w:color="auto" w:sz="4" w:space="0"/>
              <w:right w:val="single" w:color="auto" w:sz="4" w:space="0"/>
            </w:tcBorders>
            <w:vAlign w:val="center"/>
          </w:tcPr>
          <w:p w14:paraId="5D3DD7E1">
            <w:pPr>
              <w:spacing w:line="0" w:lineRule="atLeast"/>
              <w:jc w:val="center"/>
              <w:rPr>
                <w:rFonts w:hint="eastAsia" w:ascii="宋体" w:hAnsi="宋体"/>
                <w:sz w:val="21"/>
                <w:szCs w:val="21"/>
              </w:rPr>
            </w:pPr>
          </w:p>
        </w:tc>
        <w:tc>
          <w:tcPr>
            <w:tcW w:w="1155" w:type="pct"/>
            <w:gridSpan w:val="2"/>
            <w:tcBorders>
              <w:top w:val="single" w:color="auto" w:sz="4" w:space="0"/>
              <w:left w:val="single" w:color="auto" w:sz="4" w:space="0"/>
              <w:bottom w:val="single" w:color="auto" w:sz="4" w:space="0"/>
              <w:right w:val="single" w:color="auto" w:sz="4" w:space="0"/>
            </w:tcBorders>
            <w:vAlign w:val="center"/>
          </w:tcPr>
          <w:p w14:paraId="03E06088">
            <w:pPr>
              <w:spacing w:line="0" w:lineRule="atLeast"/>
              <w:jc w:val="center"/>
              <w:rPr>
                <w:rFonts w:hint="eastAsia" w:ascii="宋体" w:hAnsi="宋体"/>
                <w:sz w:val="21"/>
                <w:szCs w:val="21"/>
              </w:rPr>
            </w:pPr>
            <w:r>
              <w:rPr>
                <w:rFonts w:hint="eastAsia" w:ascii="宋体" w:hAnsi="宋体"/>
                <w:sz w:val="21"/>
                <w:szCs w:val="21"/>
              </w:rPr>
              <w:t>其中临时工作员工数</w:t>
            </w:r>
          </w:p>
        </w:tc>
        <w:tc>
          <w:tcPr>
            <w:tcW w:w="590" w:type="pct"/>
            <w:tcBorders>
              <w:top w:val="single" w:color="auto" w:sz="4" w:space="0"/>
              <w:left w:val="single" w:color="auto" w:sz="4" w:space="0"/>
              <w:bottom w:val="single" w:color="auto" w:sz="4" w:space="0"/>
              <w:right w:val="single" w:color="auto" w:sz="4" w:space="0"/>
            </w:tcBorders>
            <w:vAlign w:val="center"/>
          </w:tcPr>
          <w:p w14:paraId="3D413AD0">
            <w:pPr>
              <w:spacing w:line="0" w:lineRule="atLeast"/>
              <w:jc w:val="center"/>
              <w:rPr>
                <w:rFonts w:hint="eastAsia" w:ascii="宋体" w:hAnsi="宋体" w:eastAsia="宋体"/>
                <w:sz w:val="21"/>
                <w:szCs w:val="21"/>
                <w:lang w:val="en-US" w:eastAsia="zh-CN"/>
              </w:rPr>
            </w:pPr>
          </w:p>
        </w:tc>
        <w:tc>
          <w:tcPr>
            <w:tcW w:w="1059" w:type="pct"/>
            <w:gridSpan w:val="3"/>
            <w:tcBorders>
              <w:top w:val="single" w:color="auto" w:sz="4" w:space="0"/>
              <w:left w:val="single" w:color="auto" w:sz="4" w:space="0"/>
              <w:bottom w:val="single" w:color="auto" w:sz="4" w:space="0"/>
              <w:right w:val="single" w:color="auto" w:sz="4" w:space="0"/>
            </w:tcBorders>
            <w:vAlign w:val="center"/>
          </w:tcPr>
          <w:p w14:paraId="275014D2">
            <w:pPr>
              <w:spacing w:line="0" w:lineRule="atLeast"/>
              <w:jc w:val="center"/>
              <w:rPr>
                <w:rFonts w:hint="eastAsia" w:ascii="宋体" w:hAnsi="宋体"/>
                <w:sz w:val="21"/>
                <w:szCs w:val="21"/>
              </w:rPr>
            </w:pPr>
            <w:r>
              <w:rPr>
                <w:rFonts w:hint="eastAsia" w:ascii="宋体" w:hAnsi="宋体"/>
                <w:sz w:val="21"/>
                <w:szCs w:val="21"/>
              </w:rPr>
              <w:t>平均工作小时数</w:t>
            </w:r>
          </w:p>
        </w:tc>
        <w:tc>
          <w:tcPr>
            <w:tcW w:w="413" w:type="pct"/>
            <w:tcBorders>
              <w:top w:val="single" w:color="auto" w:sz="4" w:space="0"/>
              <w:left w:val="single" w:color="auto" w:sz="4" w:space="0"/>
              <w:bottom w:val="single" w:color="auto" w:sz="4" w:space="0"/>
              <w:right w:val="single" w:color="auto" w:sz="4" w:space="0"/>
            </w:tcBorders>
            <w:vAlign w:val="center"/>
          </w:tcPr>
          <w:p w14:paraId="4DA9ECA4">
            <w:pPr>
              <w:spacing w:line="0" w:lineRule="atLeast"/>
              <w:jc w:val="center"/>
              <w:rPr>
                <w:rFonts w:ascii="宋体" w:hAnsi="宋体"/>
                <w:sz w:val="21"/>
                <w:szCs w:val="21"/>
              </w:rPr>
            </w:pPr>
          </w:p>
        </w:tc>
      </w:tr>
      <w:tr w14:paraId="41F35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55" w:type="pct"/>
            <w:vMerge w:val="continue"/>
            <w:tcBorders>
              <w:left w:val="single" w:color="auto" w:sz="4" w:space="0"/>
              <w:right w:val="single" w:color="auto" w:sz="4" w:space="0"/>
            </w:tcBorders>
            <w:vAlign w:val="center"/>
          </w:tcPr>
          <w:p w14:paraId="21EA6478">
            <w:pPr>
              <w:spacing w:line="0" w:lineRule="atLeast"/>
              <w:jc w:val="center"/>
              <w:rPr>
                <w:rFonts w:hint="eastAsia" w:ascii="宋体" w:hAnsi="宋体"/>
                <w:sz w:val="21"/>
                <w:szCs w:val="21"/>
              </w:rPr>
            </w:pPr>
          </w:p>
        </w:tc>
        <w:tc>
          <w:tcPr>
            <w:tcW w:w="824" w:type="pct"/>
            <w:vMerge w:val="continue"/>
            <w:tcBorders>
              <w:top w:val="single" w:color="auto" w:sz="4" w:space="0"/>
              <w:left w:val="single" w:color="auto" w:sz="4" w:space="0"/>
              <w:bottom w:val="single" w:color="auto" w:sz="4" w:space="0"/>
              <w:right w:val="single" w:color="auto" w:sz="4" w:space="0"/>
            </w:tcBorders>
            <w:vAlign w:val="center"/>
          </w:tcPr>
          <w:p w14:paraId="0315948F">
            <w:pPr>
              <w:spacing w:line="0" w:lineRule="atLeast"/>
              <w:jc w:val="center"/>
              <w:rPr>
                <w:rFonts w:hint="eastAsia" w:ascii="宋体" w:hAnsi="宋体"/>
                <w:sz w:val="21"/>
                <w:szCs w:val="21"/>
              </w:rPr>
            </w:pPr>
          </w:p>
        </w:tc>
        <w:tc>
          <w:tcPr>
            <w:tcW w:w="1155" w:type="pct"/>
            <w:gridSpan w:val="2"/>
            <w:tcBorders>
              <w:top w:val="single" w:color="auto" w:sz="4" w:space="0"/>
              <w:left w:val="single" w:color="auto" w:sz="4" w:space="0"/>
              <w:bottom w:val="single" w:color="auto" w:sz="4" w:space="0"/>
              <w:right w:val="single" w:color="auto" w:sz="4" w:space="0"/>
            </w:tcBorders>
            <w:vAlign w:val="center"/>
          </w:tcPr>
          <w:p w14:paraId="2C9B56D3">
            <w:pPr>
              <w:spacing w:line="0" w:lineRule="atLeast"/>
              <w:jc w:val="center"/>
              <w:rPr>
                <w:rFonts w:hint="eastAsia" w:ascii="宋体" w:hAnsi="宋体"/>
                <w:sz w:val="21"/>
                <w:szCs w:val="21"/>
              </w:rPr>
            </w:pPr>
            <w:r>
              <w:rPr>
                <w:rFonts w:hint="eastAsia" w:ascii="宋体" w:hAnsi="宋体"/>
                <w:sz w:val="21"/>
                <w:szCs w:val="21"/>
              </w:rPr>
              <w:t>其中兼职工作员工数</w:t>
            </w:r>
          </w:p>
        </w:tc>
        <w:tc>
          <w:tcPr>
            <w:tcW w:w="590" w:type="pct"/>
            <w:tcBorders>
              <w:top w:val="single" w:color="auto" w:sz="4" w:space="0"/>
              <w:left w:val="single" w:color="auto" w:sz="4" w:space="0"/>
              <w:bottom w:val="single" w:color="auto" w:sz="4" w:space="0"/>
              <w:right w:val="single" w:color="auto" w:sz="4" w:space="0"/>
            </w:tcBorders>
            <w:vAlign w:val="center"/>
          </w:tcPr>
          <w:p w14:paraId="7F27BB71">
            <w:pPr>
              <w:spacing w:line="0" w:lineRule="atLeast"/>
              <w:jc w:val="center"/>
              <w:rPr>
                <w:rFonts w:hint="eastAsia" w:ascii="宋体" w:hAnsi="宋体" w:eastAsia="宋体"/>
                <w:sz w:val="21"/>
                <w:szCs w:val="21"/>
                <w:lang w:val="en-US" w:eastAsia="zh-CN"/>
              </w:rPr>
            </w:pPr>
          </w:p>
        </w:tc>
        <w:tc>
          <w:tcPr>
            <w:tcW w:w="1059" w:type="pct"/>
            <w:gridSpan w:val="3"/>
            <w:tcBorders>
              <w:top w:val="single" w:color="auto" w:sz="4" w:space="0"/>
              <w:left w:val="single" w:color="auto" w:sz="4" w:space="0"/>
              <w:bottom w:val="single" w:color="auto" w:sz="4" w:space="0"/>
              <w:right w:val="single" w:color="auto" w:sz="4" w:space="0"/>
            </w:tcBorders>
            <w:vAlign w:val="center"/>
          </w:tcPr>
          <w:p w14:paraId="3710ABED">
            <w:pPr>
              <w:spacing w:line="0" w:lineRule="atLeast"/>
              <w:jc w:val="center"/>
              <w:rPr>
                <w:rFonts w:hint="eastAsia" w:ascii="宋体" w:hAnsi="宋体"/>
                <w:sz w:val="21"/>
                <w:szCs w:val="21"/>
              </w:rPr>
            </w:pPr>
            <w:r>
              <w:rPr>
                <w:rFonts w:hint="eastAsia" w:ascii="宋体" w:hAnsi="宋体"/>
                <w:sz w:val="21"/>
                <w:szCs w:val="21"/>
              </w:rPr>
              <w:t>平均工作小时数</w:t>
            </w:r>
          </w:p>
        </w:tc>
        <w:tc>
          <w:tcPr>
            <w:tcW w:w="413" w:type="pct"/>
            <w:tcBorders>
              <w:top w:val="single" w:color="auto" w:sz="4" w:space="0"/>
              <w:left w:val="single" w:color="auto" w:sz="4" w:space="0"/>
              <w:bottom w:val="single" w:color="auto" w:sz="4" w:space="0"/>
              <w:right w:val="single" w:color="auto" w:sz="4" w:space="0"/>
            </w:tcBorders>
            <w:vAlign w:val="center"/>
          </w:tcPr>
          <w:p w14:paraId="24A9D79C">
            <w:pPr>
              <w:spacing w:line="0" w:lineRule="atLeast"/>
              <w:jc w:val="center"/>
              <w:rPr>
                <w:rFonts w:ascii="宋体" w:hAnsi="宋体"/>
                <w:sz w:val="21"/>
                <w:szCs w:val="21"/>
              </w:rPr>
            </w:pPr>
          </w:p>
        </w:tc>
      </w:tr>
      <w:tr w14:paraId="45BD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55" w:type="pct"/>
            <w:vMerge w:val="continue"/>
            <w:tcBorders>
              <w:left w:val="single" w:color="auto" w:sz="4" w:space="0"/>
              <w:right w:val="single" w:color="auto" w:sz="4" w:space="0"/>
            </w:tcBorders>
            <w:vAlign w:val="center"/>
          </w:tcPr>
          <w:p w14:paraId="31888BA1">
            <w:pPr>
              <w:spacing w:line="0" w:lineRule="atLeast"/>
              <w:jc w:val="center"/>
              <w:rPr>
                <w:rFonts w:hint="eastAsia" w:ascii="宋体" w:hAnsi="宋体"/>
                <w:sz w:val="21"/>
                <w:szCs w:val="21"/>
              </w:rPr>
            </w:pPr>
          </w:p>
        </w:tc>
        <w:tc>
          <w:tcPr>
            <w:tcW w:w="824" w:type="pct"/>
            <w:vMerge w:val="continue"/>
            <w:tcBorders>
              <w:top w:val="single" w:color="auto" w:sz="4" w:space="0"/>
              <w:left w:val="single" w:color="auto" w:sz="4" w:space="0"/>
              <w:bottom w:val="single" w:color="auto" w:sz="4" w:space="0"/>
              <w:right w:val="single" w:color="auto" w:sz="4" w:space="0"/>
            </w:tcBorders>
            <w:vAlign w:val="center"/>
          </w:tcPr>
          <w:p w14:paraId="40B58145">
            <w:pPr>
              <w:spacing w:line="0" w:lineRule="atLeast"/>
              <w:jc w:val="center"/>
              <w:rPr>
                <w:rFonts w:hint="eastAsia" w:ascii="宋体" w:hAnsi="宋体"/>
                <w:sz w:val="21"/>
                <w:szCs w:val="21"/>
              </w:rPr>
            </w:pPr>
          </w:p>
        </w:tc>
        <w:tc>
          <w:tcPr>
            <w:tcW w:w="1155" w:type="pct"/>
            <w:gridSpan w:val="2"/>
            <w:tcBorders>
              <w:top w:val="single" w:color="auto" w:sz="4" w:space="0"/>
              <w:left w:val="single" w:color="auto" w:sz="4" w:space="0"/>
              <w:bottom w:val="single" w:color="auto" w:sz="4" w:space="0"/>
              <w:right w:val="single" w:color="auto" w:sz="4" w:space="0"/>
            </w:tcBorders>
            <w:vAlign w:val="center"/>
          </w:tcPr>
          <w:p w14:paraId="77A87728">
            <w:pPr>
              <w:spacing w:line="0" w:lineRule="atLeast"/>
              <w:jc w:val="center"/>
              <w:rPr>
                <w:rFonts w:hint="eastAsia" w:ascii="宋体" w:hAnsi="宋体"/>
                <w:sz w:val="21"/>
                <w:szCs w:val="21"/>
              </w:rPr>
            </w:pPr>
            <w:r>
              <w:rPr>
                <w:rFonts w:hint="eastAsia" w:ascii="宋体" w:hAnsi="宋体"/>
                <w:sz w:val="21"/>
                <w:szCs w:val="21"/>
              </w:rPr>
              <w:t>其中重复工作员工数</w:t>
            </w:r>
          </w:p>
        </w:tc>
        <w:tc>
          <w:tcPr>
            <w:tcW w:w="590" w:type="pct"/>
            <w:tcBorders>
              <w:top w:val="single" w:color="auto" w:sz="4" w:space="0"/>
              <w:left w:val="single" w:color="auto" w:sz="4" w:space="0"/>
              <w:bottom w:val="single" w:color="auto" w:sz="4" w:space="0"/>
              <w:right w:val="single" w:color="auto" w:sz="4" w:space="0"/>
            </w:tcBorders>
            <w:vAlign w:val="center"/>
          </w:tcPr>
          <w:p w14:paraId="321A6128">
            <w:pPr>
              <w:spacing w:line="0" w:lineRule="atLeast"/>
              <w:jc w:val="center"/>
              <w:rPr>
                <w:rFonts w:hint="eastAsia" w:ascii="宋体" w:hAnsi="宋体" w:eastAsia="宋体"/>
                <w:sz w:val="21"/>
                <w:szCs w:val="21"/>
                <w:lang w:val="en-US" w:eastAsia="zh-CN"/>
              </w:rPr>
            </w:pPr>
          </w:p>
        </w:tc>
        <w:tc>
          <w:tcPr>
            <w:tcW w:w="1059" w:type="pct"/>
            <w:gridSpan w:val="3"/>
            <w:tcBorders>
              <w:top w:val="single" w:color="auto" w:sz="4" w:space="0"/>
              <w:left w:val="single" w:color="auto" w:sz="4" w:space="0"/>
              <w:bottom w:val="single" w:color="auto" w:sz="4" w:space="0"/>
              <w:right w:val="single" w:color="auto" w:sz="4" w:space="0"/>
            </w:tcBorders>
            <w:vAlign w:val="center"/>
          </w:tcPr>
          <w:p w14:paraId="40DA489B">
            <w:pPr>
              <w:spacing w:line="0" w:lineRule="atLeast"/>
              <w:jc w:val="center"/>
              <w:rPr>
                <w:rFonts w:hint="eastAsia" w:ascii="宋体" w:hAnsi="宋体"/>
                <w:sz w:val="21"/>
                <w:szCs w:val="21"/>
              </w:rPr>
            </w:pPr>
            <w:r>
              <w:rPr>
                <w:rFonts w:hint="eastAsia" w:ascii="宋体" w:hAnsi="宋体"/>
                <w:sz w:val="21"/>
                <w:szCs w:val="21"/>
              </w:rPr>
              <w:t>重复工作内容</w:t>
            </w:r>
          </w:p>
        </w:tc>
        <w:tc>
          <w:tcPr>
            <w:tcW w:w="413" w:type="pct"/>
            <w:tcBorders>
              <w:top w:val="single" w:color="auto" w:sz="4" w:space="0"/>
              <w:left w:val="single" w:color="auto" w:sz="4" w:space="0"/>
              <w:bottom w:val="single" w:color="auto" w:sz="4" w:space="0"/>
              <w:right w:val="single" w:color="auto" w:sz="4" w:space="0"/>
            </w:tcBorders>
            <w:vAlign w:val="center"/>
          </w:tcPr>
          <w:p w14:paraId="56F00034">
            <w:pPr>
              <w:spacing w:line="0" w:lineRule="atLeast"/>
              <w:jc w:val="center"/>
              <w:rPr>
                <w:rFonts w:ascii="宋体" w:hAnsi="宋体"/>
                <w:sz w:val="21"/>
                <w:szCs w:val="21"/>
              </w:rPr>
            </w:pPr>
          </w:p>
        </w:tc>
      </w:tr>
      <w:tr w14:paraId="5932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55" w:type="pct"/>
            <w:vMerge w:val="continue"/>
            <w:tcBorders>
              <w:left w:val="single" w:color="auto" w:sz="4" w:space="0"/>
              <w:right w:val="single" w:color="auto" w:sz="4" w:space="0"/>
            </w:tcBorders>
            <w:vAlign w:val="center"/>
          </w:tcPr>
          <w:p w14:paraId="02FCFD2A">
            <w:pPr>
              <w:spacing w:line="0" w:lineRule="atLeast"/>
              <w:jc w:val="center"/>
              <w:rPr>
                <w:rFonts w:hint="eastAsia" w:ascii="宋体" w:hAnsi="宋体"/>
                <w:sz w:val="21"/>
                <w:szCs w:val="21"/>
              </w:rPr>
            </w:pPr>
          </w:p>
        </w:tc>
        <w:tc>
          <w:tcPr>
            <w:tcW w:w="824" w:type="pct"/>
            <w:vMerge w:val="continue"/>
            <w:tcBorders>
              <w:top w:val="single" w:color="auto" w:sz="4" w:space="0"/>
              <w:left w:val="single" w:color="auto" w:sz="4" w:space="0"/>
              <w:bottom w:val="single" w:color="auto" w:sz="4" w:space="0"/>
              <w:right w:val="single" w:color="auto" w:sz="4" w:space="0"/>
            </w:tcBorders>
            <w:vAlign w:val="center"/>
          </w:tcPr>
          <w:p w14:paraId="13FFD760">
            <w:pPr>
              <w:spacing w:line="0" w:lineRule="atLeast"/>
              <w:jc w:val="center"/>
              <w:rPr>
                <w:rFonts w:hint="eastAsia" w:ascii="宋体" w:hAnsi="宋体"/>
                <w:sz w:val="21"/>
                <w:szCs w:val="21"/>
              </w:rPr>
            </w:pPr>
          </w:p>
        </w:tc>
        <w:tc>
          <w:tcPr>
            <w:tcW w:w="1155" w:type="pct"/>
            <w:gridSpan w:val="2"/>
            <w:tcBorders>
              <w:top w:val="single" w:color="auto" w:sz="4" w:space="0"/>
              <w:left w:val="single" w:color="auto" w:sz="4" w:space="0"/>
              <w:bottom w:val="single" w:color="auto" w:sz="4" w:space="0"/>
              <w:right w:val="single" w:color="auto" w:sz="4" w:space="0"/>
            </w:tcBorders>
            <w:vAlign w:val="center"/>
          </w:tcPr>
          <w:p w14:paraId="77184310">
            <w:pPr>
              <w:spacing w:line="0" w:lineRule="atLeast"/>
              <w:jc w:val="center"/>
              <w:rPr>
                <w:rFonts w:hint="eastAsia" w:ascii="宋体" w:hAnsi="宋体"/>
                <w:sz w:val="21"/>
                <w:szCs w:val="21"/>
              </w:rPr>
            </w:pPr>
            <w:r>
              <w:rPr>
                <w:rFonts w:hint="eastAsia" w:ascii="宋体" w:hAnsi="宋体"/>
                <w:sz w:val="21"/>
                <w:szCs w:val="21"/>
              </w:rPr>
              <w:t>其中倒班员工数</w:t>
            </w:r>
          </w:p>
        </w:tc>
        <w:tc>
          <w:tcPr>
            <w:tcW w:w="590" w:type="pct"/>
            <w:tcBorders>
              <w:top w:val="single" w:color="auto" w:sz="4" w:space="0"/>
              <w:left w:val="single" w:color="auto" w:sz="4" w:space="0"/>
              <w:bottom w:val="single" w:color="auto" w:sz="4" w:space="0"/>
              <w:right w:val="single" w:color="auto" w:sz="4" w:space="0"/>
            </w:tcBorders>
            <w:vAlign w:val="center"/>
          </w:tcPr>
          <w:p w14:paraId="25A8CB69">
            <w:pPr>
              <w:spacing w:line="0" w:lineRule="atLeast"/>
              <w:jc w:val="center"/>
              <w:rPr>
                <w:rFonts w:hint="eastAsia" w:ascii="宋体" w:hAnsi="宋体" w:eastAsia="宋体"/>
                <w:sz w:val="21"/>
                <w:szCs w:val="21"/>
                <w:lang w:val="en-US" w:eastAsia="zh-CN"/>
              </w:rPr>
            </w:pPr>
          </w:p>
        </w:tc>
        <w:tc>
          <w:tcPr>
            <w:tcW w:w="1059" w:type="pct"/>
            <w:gridSpan w:val="3"/>
            <w:tcBorders>
              <w:top w:val="single" w:color="auto" w:sz="4" w:space="0"/>
              <w:left w:val="single" w:color="auto" w:sz="4" w:space="0"/>
              <w:bottom w:val="single" w:color="auto" w:sz="4" w:space="0"/>
              <w:right w:val="single" w:color="auto" w:sz="4" w:space="0"/>
            </w:tcBorders>
            <w:vAlign w:val="center"/>
          </w:tcPr>
          <w:p w14:paraId="5869F9D0">
            <w:pPr>
              <w:spacing w:line="0" w:lineRule="atLeast"/>
              <w:jc w:val="center"/>
              <w:rPr>
                <w:rFonts w:hint="eastAsia" w:ascii="宋体" w:hAnsi="宋体"/>
                <w:sz w:val="21"/>
                <w:szCs w:val="21"/>
              </w:rPr>
            </w:pPr>
            <w:r>
              <w:rPr>
                <w:rFonts w:hint="eastAsia" w:ascii="宋体" w:hAnsi="宋体"/>
                <w:sz w:val="21"/>
                <w:szCs w:val="21"/>
              </w:rPr>
              <w:t>倒班班次</w:t>
            </w:r>
          </w:p>
        </w:tc>
        <w:tc>
          <w:tcPr>
            <w:tcW w:w="413" w:type="pct"/>
            <w:tcBorders>
              <w:top w:val="single" w:color="auto" w:sz="4" w:space="0"/>
              <w:left w:val="single" w:color="auto" w:sz="4" w:space="0"/>
              <w:bottom w:val="single" w:color="auto" w:sz="4" w:space="0"/>
              <w:right w:val="single" w:color="auto" w:sz="4" w:space="0"/>
            </w:tcBorders>
            <w:vAlign w:val="center"/>
          </w:tcPr>
          <w:p w14:paraId="75BBD22C">
            <w:pPr>
              <w:spacing w:line="0" w:lineRule="atLeast"/>
              <w:jc w:val="center"/>
              <w:rPr>
                <w:rFonts w:ascii="宋体" w:hAnsi="宋体"/>
                <w:sz w:val="21"/>
                <w:szCs w:val="21"/>
              </w:rPr>
            </w:pPr>
          </w:p>
        </w:tc>
      </w:tr>
      <w:tr w14:paraId="7666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955" w:type="pct"/>
            <w:vMerge w:val="continue"/>
            <w:tcBorders>
              <w:left w:val="single" w:color="auto" w:sz="4" w:space="0"/>
              <w:bottom w:val="single" w:color="auto" w:sz="2" w:space="0"/>
              <w:right w:val="single" w:color="auto" w:sz="4" w:space="0"/>
            </w:tcBorders>
            <w:vAlign w:val="center"/>
          </w:tcPr>
          <w:p w14:paraId="7E6B42F2">
            <w:pPr>
              <w:spacing w:line="0" w:lineRule="atLeast"/>
              <w:jc w:val="center"/>
              <w:rPr>
                <w:rFonts w:hint="eastAsia" w:ascii="宋体" w:hAnsi="宋体"/>
                <w:sz w:val="21"/>
                <w:szCs w:val="21"/>
              </w:rPr>
            </w:pPr>
          </w:p>
        </w:tc>
        <w:tc>
          <w:tcPr>
            <w:tcW w:w="824" w:type="pct"/>
            <w:vMerge w:val="continue"/>
            <w:tcBorders>
              <w:top w:val="single" w:color="auto" w:sz="4" w:space="0"/>
              <w:left w:val="single" w:color="auto" w:sz="4" w:space="0"/>
              <w:bottom w:val="single" w:color="auto" w:sz="4" w:space="0"/>
              <w:right w:val="single" w:color="auto" w:sz="4" w:space="0"/>
            </w:tcBorders>
            <w:vAlign w:val="center"/>
          </w:tcPr>
          <w:p w14:paraId="5ACFF22F">
            <w:pPr>
              <w:spacing w:line="0" w:lineRule="atLeast"/>
              <w:jc w:val="center"/>
              <w:rPr>
                <w:rFonts w:hint="eastAsia" w:ascii="宋体" w:hAnsi="宋体"/>
                <w:sz w:val="21"/>
                <w:szCs w:val="21"/>
              </w:rPr>
            </w:pPr>
          </w:p>
        </w:tc>
        <w:tc>
          <w:tcPr>
            <w:tcW w:w="1155" w:type="pct"/>
            <w:gridSpan w:val="2"/>
            <w:tcBorders>
              <w:top w:val="single" w:color="auto" w:sz="4" w:space="0"/>
              <w:left w:val="single" w:color="auto" w:sz="4" w:space="0"/>
              <w:bottom w:val="single" w:color="auto" w:sz="4" w:space="0"/>
              <w:right w:val="single" w:color="auto" w:sz="4" w:space="0"/>
            </w:tcBorders>
            <w:vAlign w:val="center"/>
          </w:tcPr>
          <w:p w14:paraId="2B9BD0B8">
            <w:pPr>
              <w:spacing w:line="0" w:lineRule="atLeast"/>
              <w:jc w:val="center"/>
              <w:rPr>
                <w:rFonts w:hint="eastAsia" w:ascii="宋体" w:hAnsi="宋体"/>
                <w:sz w:val="21"/>
                <w:szCs w:val="21"/>
              </w:rPr>
            </w:pPr>
            <w:r>
              <w:rPr>
                <w:rFonts w:hint="eastAsia" w:ascii="宋体" w:hAnsi="宋体"/>
                <w:sz w:val="21"/>
                <w:szCs w:val="21"/>
              </w:rPr>
              <w:t>承包商人数</w:t>
            </w:r>
          </w:p>
        </w:tc>
        <w:tc>
          <w:tcPr>
            <w:tcW w:w="590" w:type="pct"/>
            <w:tcBorders>
              <w:top w:val="single" w:color="auto" w:sz="4" w:space="0"/>
              <w:left w:val="single" w:color="auto" w:sz="4" w:space="0"/>
              <w:bottom w:val="single" w:color="auto" w:sz="4" w:space="0"/>
              <w:right w:val="single" w:color="auto" w:sz="4" w:space="0"/>
            </w:tcBorders>
            <w:vAlign w:val="center"/>
          </w:tcPr>
          <w:p w14:paraId="7EE1C052">
            <w:pPr>
              <w:spacing w:line="0" w:lineRule="atLeast"/>
              <w:jc w:val="center"/>
              <w:rPr>
                <w:rFonts w:hint="eastAsia" w:ascii="宋体" w:hAnsi="宋体" w:eastAsia="宋体"/>
                <w:sz w:val="21"/>
                <w:szCs w:val="21"/>
                <w:lang w:val="en-US" w:eastAsia="zh-CN"/>
              </w:rPr>
            </w:pPr>
          </w:p>
        </w:tc>
        <w:tc>
          <w:tcPr>
            <w:tcW w:w="1059" w:type="pct"/>
            <w:gridSpan w:val="3"/>
            <w:tcBorders>
              <w:top w:val="single" w:color="auto" w:sz="4" w:space="0"/>
              <w:left w:val="single" w:color="auto" w:sz="4" w:space="0"/>
              <w:bottom w:val="single" w:color="auto" w:sz="4" w:space="0"/>
              <w:right w:val="single" w:color="auto" w:sz="4" w:space="0"/>
            </w:tcBorders>
            <w:vAlign w:val="center"/>
          </w:tcPr>
          <w:p w14:paraId="76FBD313">
            <w:pPr>
              <w:spacing w:line="0" w:lineRule="atLeast"/>
              <w:jc w:val="center"/>
              <w:rPr>
                <w:rFonts w:hint="eastAsia" w:ascii="宋体" w:hAnsi="宋体"/>
                <w:sz w:val="21"/>
                <w:szCs w:val="21"/>
              </w:rPr>
            </w:pPr>
          </w:p>
        </w:tc>
        <w:tc>
          <w:tcPr>
            <w:tcW w:w="413" w:type="pct"/>
            <w:tcBorders>
              <w:top w:val="single" w:color="auto" w:sz="4" w:space="0"/>
              <w:left w:val="single" w:color="auto" w:sz="4" w:space="0"/>
              <w:bottom w:val="single" w:color="auto" w:sz="4" w:space="0"/>
              <w:right w:val="single" w:color="auto" w:sz="4" w:space="0"/>
            </w:tcBorders>
            <w:vAlign w:val="center"/>
          </w:tcPr>
          <w:p w14:paraId="10253D3A">
            <w:pPr>
              <w:spacing w:line="0" w:lineRule="atLeast"/>
              <w:jc w:val="center"/>
              <w:rPr>
                <w:rFonts w:ascii="宋体" w:hAnsi="宋体"/>
                <w:sz w:val="21"/>
                <w:szCs w:val="21"/>
              </w:rPr>
            </w:pPr>
          </w:p>
        </w:tc>
      </w:tr>
      <w:tr w14:paraId="1FB6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5000" w:type="pct"/>
            <w:gridSpan w:val="9"/>
            <w:tcBorders>
              <w:top w:val="single" w:color="auto" w:sz="2" w:space="0"/>
              <w:left w:val="single" w:color="auto" w:sz="4" w:space="0"/>
              <w:bottom w:val="single" w:color="auto" w:sz="2" w:space="0"/>
              <w:right w:val="single" w:color="auto" w:sz="4" w:space="0"/>
            </w:tcBorders>
            <w:vAlign w:val="center"/>
          </w:tcPr>
          <w:p w14:paraId="401B8665">
            <w:pPr>
              <w:spacing w:line="276" w:lineRule="auto"/>
              <w:rPr>
                <w:rFonts w:ascii="宋体" w:hAnsi="宋体"/>
                <w:b/>
                <w:bCs/>
                <w:sz w:val="21"/>
                <w:szCs w:val="21"/>
              </w:rPr>
            </w:pPr>
            <w:r>
              <w:rPr>
                <w:rFonts w:hint="eastAsia" w:ascii="宋体" w:hAnsi="宋体"/>
                <w:b/>
                <w:bCs/>
                <w:sz w:val="21"/>
                <w:szCs w:val="21"/>
              </w:rPr>
              <w:t>拟认证领域及标准：</w:t>
            </w:r>
          </w:p>
          <w:p w14:paraId="622D8AB0">
            <w:pPr>
              <w:spacing w:line="360" w:lineRule="auto"/>
              <w:jc w:val="left"/>
              <w:rPr>
                <w:rFonts w:hint="eastAsia" w:ascii="宋体" w:hAnsi="宋体"/>
                <w:bCs/>
                <w:sz w:val="21"/>
                <w:szCs w:val="21"/>
              </w:rPr>
            </w:pPr>
            <w:r>
              <w:rPr>
                <w:rFonts w:hint="eastAsia" w:ascii="宋体" w:hAnsi="宋体"/>
                <w:bCs/>
                <w:sz w:val="21"/>
                <w:szCs w:val="21"/>
                <w:lang w:eastAsia="zh-CN"/>
              </w:rPr>
              <w:t>□</w:t>
            </w:r>
            <w:r>
              <w:rPr>
                <w:rFonts w:hint="eastAsia" w:ascii="宋体" w:hAnsi="宋体"/>
                <w:bCs/>
                <w:sz w:val="21"/>
                <w:szCs w:val="21"/>
              </w:rPr>
              <w:t>质量管理体系（</w:t>
            </w:r>
            <w:r>
              <w:rPr>
                <w:rFonts w:hint="eastAsia" w:ascii="宋体" w:hAnsi="宋体"/>
                <w:bCs/>
                <w:sz w:val="21"/>
                <w:szCs w:val="21"/>
                <w:lang w:eastAsia="zh-CN"/>
              </w:rPr>
              <w:t>□</w:t>
            </w:r>
            <w:r>
              <w:rPr>
                <w:rFonts w:hint="eastAsia" w:ascii="宋体" w:hAnsi="宋体"/>
                <w:bCs/>
                <w:sz w:val="21"/>
                <w:szCs w:val="21"/>
              </w:rPr>
              <w:t>QMS</w:t>
            </w:r>
            <w:r>
              <w:rPr>
                <w:rFonts w:hint="eastAsia" w:ascii="宋体" w:hAnsi="宋体"/>
                <w:bCs/>
                <w:sz w:val="21"/>
                <w:szCs w:val="21"/>
                <w:lang w:eastAsia="zh-CN"/>
              </w:rPr>
              <w:t>□</w:t>
            </w:r>
            <w:r>
              <w:rPr>
                <w:rFonts w:hint="eastAsia" w:ascii="宋体" w:hAnsi="宋体"/>
                <w:bCs/>
                <w:sz w:val="21"/>
                <w:szCs w:val="21"/>
              </w:rPr>
              <w:t>EC9000）    依据</w:t>
            </w:r>
            <w:r>
              <w:rPr>
                <w:rFonts w:hint="eastAsia" w:ascii="宋体" w:hAnsi="宋体"/>
                <w:bCs/>
                <w:sz w:val="21"/>
                <w:szCs w:val="21"/>
                <w:lang w:eastAsia="zh-CN"/>
              </w:rPr>
              <w:t>□</w:t>
            </w:r>
            <w:r>
              <w:rPr>
                <w:rFonts w:hint="eastAsia" w:ascii="宋体" w:hAnsi="宋体"/>
                <w:bCs/>
                <w:sz w:val="21"/>
                <w:szCs w:val="21"/>
              </w:rPr>
              <w:t xml:space="preserve">GB/T19001-2016  </w:t>
            </w:r>
            <w:r>
              <w:rPr>
                <w:rFonts w:hint="eastAsia" w:ascii="宋体" w:hAnsi="宋体"/>
                <w:bCs/>
                <w:sz w:val="21"/>
                <w:szCs w:val="21"/>
                <w:lang w:eastAsia="zh-CN"/>
              </w:rPr>
              <w:t>□</w:t>
            </w:r>
            <w:r>
              <w:rPr>
                <w:rFonts w:hint="eastAsia" w:ascii="宋体" w:hAnsi="宋体"/>
                <w:bCs/>
                <w:sz w:val="21"/>
                <w:szCs w:val="21"/>
              </w:rPr>
              <w:t>GB/T 50430-2017</w:t>
            </w:r>
          </w:p>
          <w:p w14:paraId="51249B4A">
            <w:pPr>
              <w:spacing w:line="360" w:lineRule="auto"/>
              <w:jc w:val="left"/>
              <w:rPr>
                <w:rFonts w:hint="eastAsia" w:ascii="宋体" w:hAnsi="宋体"/>
                <w:bCs/>
                <w:sz w:val="21"/>
                <w:szCs w:val="21"/>
              </w:rPr>
            </w:pPr>
            <w:r>
              <w:rPr>
                <w:rFonts w:hint="eastAsia" w:ascii="宋体" w:hAnsi="宋体"/>
                <w:bCs/>
                <w:sz w:val="21"/>
                <w:szCs w:val="21"/>
                <w:lang w:eastAsia="zh-CN"/>
              </w:rPr>
              <w:t>□</w:t>
            </w:r>
            <w:r>
              <w:rPr>
                <w:rFonts w:hint="eastAsia" w:ascii="宋体" w:hAnsi="宋体"/>
                <w:bCs/>
                <w:sz w:val="21"/>
                <w:szCs w:val="21"/>
              </w:rPr>
              <w:t xml:space="preserve">环境管理体系（EMS）              依据 □GB/T 24001-2016  </w:t>
            </w:r>
          </w:p>
          <w:p w14:paraId="7FDA2027">
            <w:pPr>
              <w:spacing w:line="360" w:lineRule="auto"/>
              <w:jc w:val="left"/>
              <w:rPr>
                <w:rFonts w:hint="default" w:ascii="宋体" w:hAnsi="宋体"/>
                <w:bCs/>
                <w:sz w:val="21"/>
                <w:szCs w:val="21"/>
                <w:lang w:val="en-US" w:eastAsia="zh-CN"/>
              </w:rPr>
            </w:pPr>
            <w:r>
              <w:rPr>
                <w:rFonts w:hint="eastAsia" w:ascii="宋体" w:hAnsi="宋体"/>
                <w:bCs/>
                <w:sz w:val="21"/>
                <w:szCs w:val="21"/>
                <w:lang w:eastAsia="zh-CN"/>
              </w:rPr>
              <w:t>□</w:t>
            </w:r>
            <w:r>
              <w:rPr>
                <w:rFonts w:hint="eastAsia" w:ascii="宋体" w:hAnsi="宋体"/>
                <w:bCs/>
                <w:sz w:val="21"/>
                <w:szCs w:val="21"/>
              </w:rPr>
              <w:t xml:space="preserve">职业健康安全管理体系（OHSMS）    依据 </w:t>
            </w:r>
            <w:r>
              <w:rPr>
                <w:rFonts w:hint="eastAsia" w:ascii="宋体" w:hAnsi="宋体"/>
                <w:bCs/>
                <w:sz w:val="21"/>
                <w:szCs w:val="21"/>
                <w:lang w:eastAsia="zh-CN"/>
              </w:rPr>
              <w:t>□</w:t>
            </w:r>
            <w:r>
              <w:rPr>
                <w:rFonts w:hint="eastAsia" w:ascii="宋体" w:hAnsi="宋体"/>
                <w:bCs/>
                <w:sz w:val="21"/>
                <w:szCs w:val="21"/>
                <w:lang w:val="en-US" w:eastAsia="zh-CN"/>
              </w:rPr>
              <w:t>GB/T45001-2020</w:t>
            </w:r>
          </w:p>
          <w:p w14:paraId="211D0C03">
            <w:pPr>
              <w:spacing w:line="360" w:lineRule="auto"/>
              <w:jc w:val="left"/>
              <w:rPr>
                <w:rFonts w:hint="default" w:ascii="宋体" w:hAnsi="宋体"/>
                <w:bCs/>
                <w:sz w:val="21"/>
                <w:szCs w:val="21"/>
                <w:lang w:val="en-US" w:eastAsia="zh-CN"/>
              </w:rPr>
            </w:pPr>
            <w:r>
              <w:rPr>
                <w:rFonts w:hint="eastAsia" w:ascii="宋体" w:hAnsi="宋体"/>
                <w:bCs/>
                <w:sz w:val="21"/>
                <w:szCs w:val="21"/>
                <w:lang w:eastAsia="zh-CN"/>
              </w:rPr>
              <w:t>□</w:t>
            </w:r>
            <w:r>
              <w:rPr>
                <w:rFonts w:hint="eastAsia" w:ascii="宋体" w:hAnsi="宋体"/>
                <w:bCs/>
                <w:sz w:val="21"/>
                <w:szCs w:val="21"/>
                <w:lang w:val="en-US" w:eastAsia="zh-CN"/>
              </w:rPr>
              <w:t xml:space="preserve">健康、安全与环境管理体系（HSE）  </w:t>
            </w:r>
            <w:r>
              <w:rPr>
                <w:rFonts w:hint="eastAsia" w:ascii="宋体" w:hAnsi="宋体"/>
                <w:bCs/>
                <w:sz w:val="21"/>
                <w:szCs w:val="21"/>
              </w:rPr>
              <w:t xml:space="preserve">依据 </w:t>
            </w:r>
            <w:r>
              <w:rPr>
                <w:rFonts w:hint="eastAsia" w:ascii="宋体" w:hAnsi="宋体"/>
                <w:bCs/>
                <w:sz w:val="21"/>
                <w:szCs w:val="21"/>
                <w:lang w:eastAsia="zh-CN"/>
              </w:rPr>
              <w:t>□</w:t>
            </w:r>
            <w:r>
              <w:rPr>
                <w:rFonts w:hint="eastAsia" w:ascii="宋体" w:hAnsi="宋体"/>
                <w:bCs/>
                <w:sz w:val="21"/>
                <w:szCs w:val="21"/>
                <w:lang w:val="en-US" w:eastAsia="zh-CN"/>
              </w:rPr>
              <w:t xml:space="preserve">Q/SY 08002.1-2018  </w:t>
            </w:r>
            <w:r>
              <w:rPr>
                <w:rFonts w:hint="eastAsia" w:ascii="宋体" w:hAnsi="宋体"/>
                <w:bCs/>
                <w:sz w:val="21"/>
                <w:szCs w:val="21"/>
                <w:lang w:eastAsia="zh-CN"/>
              </w:rPr>
              <w:t>□SY/T 6276-2014</w:t>
            </w:r>
          </w:p>
        </w:tc>
      </w:tr>
      <w:tr w14:paraId="3861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5000" w:type="pct"/>
            <w:gridSpan w:val="9"/>
            <w:tcBorders>
              <w:top w:val="single" w:color="auto" w:sz="2" w:space="0"/>
              <w:left w:val="single" w:color="auto" w:sz="4" w:space="0"/>
              <w:bottom w:val="single" w:color="auto" w:sz="2" w:space="0"/>
              <w:right w:val="single" w:color="auto" w:sz="4" w:space="0"/>
            </w:tcBorders>
          </w:tcPr>
          <w:p w14:paraId="134EE0B4">
            <w:pPr>
              <w:spacing w:line="360" w:lineRule="auto"/>
              <w:jc w:val="left"/>
              <w:rPr>
                <w:rFonts w:ascii="宋体" w:hAnsi="宋体"/>
                <w:bCs/>
                <w:sz w:val="21"/>
                <w:szCs w:val="21"/>
              </w:rPr>
            </w:pPr>
            <w:r>
              <w:rPr>
                <w:rFonts w:hint="eastAsia" w:ascii="宋体" w:hAnsi="宋体"/>
                <w:bCs/>
                <w:sz w:val="21"/>
                <w:szCs w:val="21"/>
              </w:rPr>
              <w:t>管理体系覆盖的产品及活动（中文）：</w:t>
            </w:r>
          </w:p>
        </w:tc>
      </w:tr>
      <w:tr w14:paraId="4A720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5000" w:type="pct"/>
            <w:gridSpan w:val="9"/>
            <w:tcBorders>
              <w:top w:val="single" w:color="auto" w:sz="2" w:space="0"/>
              <w:left w:val="single" w:color="auto" w:sz="4" w:space="0"/>
              <w:bottom w:val="single" w:color="auto" w:sz="2" w:space="0"/>
              <w:right w:val="single" w:color="auto" w:sz="4" w:space="0"/>
            </w:tcBorders>
          </w:tcPr>
          <w:p w14:paraId="1231208E">
            <w:pPr>
              <w:pStyle w:val="16"/>
              <w:spacing w:before="0" w:beforeAutospacing="0" w:after="0" w:afterAutospacing="0"/>
              <w:rPr>
                <w:bCs/>
                <w:sz w:val="21"/>
                <w:szCs w:val="21"/>
              </w:rPr>
            </w:pPr>
            <w:r>
              <w:rPr>
                <w:rFonts w:hint="eastAsia"/>
                <w:bCs/>
                <w:sz w:val="21"/>
                <w:szCs w:val="21"/>
              </w:rPr>
              <w:t>管理体系覆盖的产品及活动（英文）：</w:t>
            </w:r>
          </w:p>
        </w:tc>
      </w:tr>
      <w:tr w14:paraId="6A724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5000" w:type="pct"/>
            <w:gridSpan w:val="9"/>
            <w:tcBorders>
              <w:top w:val="single" w:color="auto" w:sz="2" w:space="0"/>
              <w:left w:val="single" w:color="auto" w:sz="4" w:space="0"/>
              <w:bottom w:val="single" w:color="auto" w:sz="2" w:space="0"/>
              <w:right w:val="single" w:color="auto" w:sz="4" w:space="0"/>
            </w:tcBorders>
          </w:tcPr>
          <w:p w14:paraId="35C98AC5">
            <w:pPr>
              <w:spacing w:line="360" w:lineRule="auto"/>
              <w:jc w:val="left"/>
              <w:rPr>
                <w:rFonts w:ascii="宋体" w:hAnsi="宋体"/>
                <w:bCs/>
                <w:sz w:val="21"/>
                <w:szCs w:val="21"/>
              </w:rPr>
            </w:pPr>
            <w:r>
              <w:rPr>
                <w:rFonts w:hint="eastAsia" w:ascii="宋体" w:hAnsi="宋体"/>
                <w:bCs/>
                <w:sz w:val="21"/>
                <w:szCs w:val="21"/>
              </w:rPr>
              <w:t>范围说明：</w:t>
            </w:r>
          </w:p>
        </w:tc>
      </w:tr>
    </w:tbl>
    <w:p w14:paraId="47DC5DA6">
      <w:pPr>
        <w:rPr>
          <w:rFonts w:ascii="仿宋_GB2312" w:eastAsia="仿宋_GB2312"/>
          <w:b w:val="0"/>
          <w:bCs/>
          <w:sz w:val="21"/>
          <w:szCs w:val="21"/>
        </w:rPr>
      </w:pPr>
      <w:r>
        <w:rPr>
          <w:rFonts w:hint="eastAsia" w:ascii="仿宋_GB2312" w:eastAsia="仿宋_GB2312"/>
          <w:b w:val="0"/>
          <w:bCs/>
          <w:sz w:val="21"/>
          <w:szCs w:val="21"/>
        </w:rPr>
        <w:t>注：1申请的拟认证组织分别填写本表，本表可以复制。</w:t>
      </w:r>
    </w:p>
    <w:p w14:paraId="38DD2E9D">
      <w:pPr>
        <w:ind w:firstLine="420" w:firstLineChars="200"/>
        <w:rPr>
          <w:rFonts w:hint="eastAsia" w:ascii="仿宋_GB2312" w:eastAsia="仿宋_GB2312"/>
          <w:b w:val="0"/>
          <w:bCs/>
          <w:sz w:val="21"/>
          <w:szCs w:val="21"/>
        </w:rPr>
      </w:pPr>
      <w:r>
        <w:rPr>
          <w:rFonts w:hint="eastAsia" w:ascii="仿宋_GB2312" w:eastAsia="仿宋_GB2312"/>
          <w:b w:val="0"/>
          <w:bCs/>
          <w:sz w:val="21"/>
          <w:szCs w:val="21"/>
        </w:rPr>
        <w:t>2 常规员工指非兼职、非重复过程、非倒班、非临时等特殊类型人员。</w:t>
      </w:r>
    </w:p>
    <w:p w14:paraId="7DF2772E">
      <w:pPr>
        <w:rPr>
          <w:rFonts w:ascii="宋体" w:hAnsi="宋体"/>
          <w:bCs/>
          <w:sz w:val="28"/>
          <w:szCs w:val="20"/>
        </w:rPr>
      </w:pPr>
      <w:r>
        <w:rPr>
          <w:rFonts w:ascii="宋体" w:hAnsi="宋体"/>
          <w:bCs/>
          <w:sz w:val="28"/>
        </w:rPr>
        <w:br w:type="page"/>
      </w:r>
    </w:p>
    <w:p w14:paraId="501555A9">
      <w:pPr>
        <w:pStyle w:val="14"/>
        <w:spacing w:line="520" w:lineRule="exact"/>
        <w:ind w:firstLine="0" w:firstLineChars="0"/>
        <w:jc w:val="center"/>
        <w:rPr>
          <w:rFonts w:ascii="宋体" w:hAnsi="宋体" w:eastAsia="宋体"/>
          <w:bCs/>
          <w:sz w:val="21"/>
          <w:szCs w:val="21"/>
        </w:rPr>
      </w:pPr>
      <w:r>
        <w:rPr>
          <w:rFonts w:ascii="宋体" w:hAnsi="宋体" w:eastAsia="宋体"/>
          <w:bCs/>
          <w:sz w:val="21"/>
          <w:szCs w:val="21"/>
        </w:rPr>
        <w:t>其  它  信  息</w:t>
      </w:r>
    </w:p>
    <w:p w14:paraId="62357E2B">
      <w:pPr>
        <w:spacing w:line="480" w:lineRule="exact"/>
        <w:ind w:left="-2"/>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1. 对</w:t>
      </w:r>
      <w:r>
        <w:rPr>
          <w:rFonts w:hint="eastAsia" w:eastAsia="仿宋_GB2312" w:cs="Times New Roman"/>
          <w:sz w:val="21"/>
          <w:szCs w:val="21"/>
          <w:lang w:val="en-US" w:eastAsia="zh-CN"/>
        </w:rPr>
        <w:t>CN</w:t>
      </w:r>
      <w:r>
        <w:rPr>
          <w:rFonts w:ascii="Times New Roman" w:hAnsi="Times New Roman" w:eastAsia="仿宋_GB2312" w:cs="Times New Roman"/>
          <w:sz w:val="21"/>
          <w:szCs w:val="21"/>
        </w:rPr>
        <w:t>JY认证证书内容</w:t>
      </w:r>
      <w:r>
        <w:rPr>
          <w:rFonts w:hint="eastAsia" w:ascii="Times New Roman" w:hAnsi="Times New Roman" w:eastAsia="仿宋_GB2312" w:cs="Times New Roman"/>
          <w:sz w:val="21"/>
          <w:szCs w:val="21"/>
        </w:rPr>
        <w:t>的表述</w:t>
      </w:r>
      <w:r>
        <w:rPr>
          <w:rFonts w:ascii="Times New Roman" w:hAnsi="Times New Roman" w:eastAsia="仿宋_GB2312" w:cs="Times New Roman"/>
          <w:sz w:val="21"/>
          <w:szCs w:val="21"/>
        </w:rPr>
        <w:t>是否有特殊要求：</w:t>
      </w:r>
      <w:r>
        <w:rPr>
          <w:rFonts w:hint="eastAsia" w:ascii="宋体" w:hAnsi="宋体" w:eastAsia="仿宋_GB2312" w:cs="Times New Roman"/>
          <w:bCs/>
          <w:sz w:val="21"/>
          <w:szCs w:val="21"/>
          <w:lang w:eastAsia="zh-CN"/>
        </w:rPr>
        <w:t>□</w:t>
      </w:r>
      <w:r>
        <w:rPr>
          <w:rFonts w:ascii="Times New Roman" w:hAnsi="Times New Roman" w:eastAsia="仿宋_GB2312" w:cs="Times New Roman"/>
          <w:sz w:val="21"/>
          <w:szCs w:val="21"/>
        </w:rPr>
        <w:t>无</w:t>
      </w:r>
      <w:r>
        <w:rPr>
          <w:rFonts w:hint="eastAsia" w:ascii="Times New Roman" w:hAnsi="Times New Roman" w:eastAsia="仿宋_GB2312" w:cs="Times New Roman"/>
          <w:sz w:val="21"/>
          <w:szCs w:val="21"/>
        </w:rPr>
        <w:t xml:space="preserve">/ </w:t>
      </w:r>
      <w:r>
        <w:rPr>
          <w:rFonts w:hint="eastAsia" w:ascii="宋体" w:hAnsi="宋体" w:eastAsia="宋体" w:cs="Times New Roman"/>
          <w:bCs/>
          <w:sz w:val="21"/>
          <w:szCs w:val="21"/>
        </w:rPr>
        <w:t>□</w:t>
      </w:r>
      <w:r>
        <w:rPr>
          <w:rFonts w:ascii="Times New Roman" w:hAnsi="Times New Roman" w:eastAsia="仿宋_GB2312" w:cs="Times New Roman"/>
          <w:sz w:val="21"/>
          <w:szCs w:val="21"/>
        </w:rPr>
        <w:t>有</w:t>
      </w:r>
      <w:r>
        <w:rPr>
          <w:rFonts w:hint="eastAsia" w:ascii="Times New Roman" w:hAnsi="Times New Roman" w:eastAsia="仿宋_GB2312" w:cs="Times New Roman"/>
          <w:sz w:val="21"/>
          <w:szCs w:val="21"/>
        </w:rPr>
        <w:t>：</w:t>
      </w:r>
    </w:p>
    <w:p w14:paraId="00840F44">
      <w:pPr>
        <w:spacing w:line="480" w:lineRule="exact"/>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2.</w:t>
      </w:r>
      <w:r>
        <w:rPr>
          <w:rFonts w:ascii="Times New Roman" w:hAnsi="Times New Roman" w:eastAsia="仿宋_GB2312" w:cs="Times New Roman"/>
          <w:sz w:val="21"/>
          <w:szCs w:val="21"/>
        </w:rPr>
        <w:t xml:space="preserve"> </w:t>
      </w:r>
      <w:r>
        <w:rPr>
          <w:rFonts w:hint="eastAsia" w:ascii="Times New Roman" w:hAnsi="Times New Roman" w:eastAsia="仿宋_GB2312" w:cs="Times New Roman"/>
          <w:sz w:val="21"/>
          <w:szCs w:val="21"/>
        </w:rPr>
        <w:t>是否希望获得中文</w:t>
      </w:r>
      <w:r>
        <w:rPr>
          <w:rFonts w:ascii="Times New Roman" w:hAnsi="Times New Roman" w:eastAsia="仿宋_GB2312" w:cs="Times New Roman"/>
          <w:sz w:val="21"/>
          <w:szCs w:val="21"/>
        </w:rPr>
        <w:t>认证证书</w:t>
      </w:r>
      <w:r>
        <w:rPr>
          <w:rFonts w:hint="eastAsia" w:ascii="Times New Roman" w:hAnsi="Times New Roman" w:eastAsia="仿宋_GB2312" w:cs="Times New Roman"/>
          <w:sz w:val="21"/>
          <w:szCs w:val="21"/>
        </w:rPr>
        <w:t>正</w:t>
      </w:r>
      <w:r>
        <w:rPr>
          <w:rFonts w:ascii="Times New Roman" w:hAnsi="Times New Roman" w:eastAsia="仿宋_GB2312" w:cs="Times New Roman"/>
          <w:sz w:val="21"/>
          <w:szCs w:val="21"/>
        </w:rPr>
        <w:t>副本</w:t>
      </w:r>
      <w:r>
        <w:rPr>
          <w:rFonts w:hint="eastAsia" w:ascii="Times New Roman" w:hAnsi="Times New Roman" w:eastAsia="仿宋_GB2312" w:cs="Times New Roman"/>
          <w:sz w:val="21"/>
          <w:szCs w:val="21"/>
        </w:rPr>
        <w:t>（免收费）：</w:t>
      </w:r>
      <w:r>
        <w:rPr>
          <w:rFonts w:hint="eastAsia" w:ascii="宋体" w:hAnsi="宋体" w:eastAsia="仿宋_GB2312" w:cs="Times New Roman"/>
          <w:bCs/>
          <w:sz w:val="21"/>
          <w:szCs w:val="21"/>
          <w:lang w:eastAsia="zh-CN"/>
        </w:rPr>
        <w:t>□</w:t>
      </w:r>
      <w:r>
        <w:rPr>
          <w:rFonts w:hint="eastAsia" w:ascii="Times New Roman" w:hAnsi="Times New Roman" w:eastAsia="仿宋_GB2312" w:cs="Times New Roman"/>
          <w:sz w:val="21"/>
          <w:szCs w:val="21"/>
        </w:rPr>
        <w:t>是/</w:t>
      </w:r>
      <w:r>
        <w:rPr>
          <w:rFonts w:hint="eastAsia" w:ascii="宋体" w:hAnsi="宋体" w:eastAsia="宋体" w:cs="Times New Roman"/>
          <w:bCs/>
          <w:sz w:val="21"/>
          <w:szCs w:val="21"/>
        </w:rPr>
        <w:t>□</w:t>
      </w:r>
      <w:r>
        <w:rPr>
          <w:rFonts w:ascii="Times New Roman" w:hAnsi="Times New Roman" w:eastAsia="仿宋_GB2312" w:cs="Times New Roman"/>
          <w:sz w:val="21"/>
          <w:szCs w:val="21"/>
        </w:rPr>
        <w:t>否</w:t>
      </w:r>
      <w:r>
        <w:rPr>
          <w:rFonts w:hint="eastAsia" w:ascii="Times New Roman" w:hAnsi="Times New Roman" w:eastAsia="仿宋_GB2312" w:cs="Times New Roman"/>
          <w:sz w:val="21"/>
          <w:szCs w:val="21"/>
        </w:rPr>
        <w:t>，</w:t>
      </w:r>
    </w:p>
    <w:p w14:paraId="74931087">
      <w:pPr>
        <w:spacing w:line="480" w:lineRule="exact"/>
        <w:ind w:firstLine="210" w:firstLineChars="100"/>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是否希望获得英文</w:t>
      </w:r>
      <w:r>
        <w:rPr>
          <w:rFonts w:ascii="Times New Roman" w:hAnsi="Times New Roman" w:eastAsia="仿宋_GB2312" w:cs="Times New Roman"/>
          <w:sz w:val="21"/>
          <w:szCs w:val="21"/>
        </w:rPr>
        <w:t>认证证书</w:t>
      </w:r>
      <w:r>
        <w:rPr>
          <w:rFonts w:hint="eastAsia" w:ascii="Times New Roman" w:hAnsi="Times New Roman" w:eastAsia="仿宋_GB2312" w:cs="Times New Roman"/>
          <w:sz w:val="21"/>
          <w:szCs w:val="21"/>
        </w:rPr>
        <w:t>正</w:t>
      </w:r>
      <w:r>
        <w:rPr>
          <w:rFonts w:ascii="Times New Roman" w:hAnsi="Times New Roman" w:eastAsia="仿宋_GB2312" w:cs="Times New Roman"/>
          <w:sz w:val="21"/>
          <w:szCs w:val="21"/>
        </w:rPr>
        <w:t>副本</w:t>
      </w:r>
      <w:r>
        <w:rPr>
          <w:rFonts w:hint="eastAsia" w:ascii="Times New Roman" w:hAnsi="Times New Roman" w:eastAsia="仿宋_GB2312" w:cs="Times New Roman"/>
          <w:sz w:val="21"/>
          <w:szCs w:val="21"/>
        </w:rPr>
        <w:t>（单独收费）：</w:t>
      </w:r>
      <w:r>
        <w:rPr>
          <w:rFonts w:hint="eastAsia" w:ascii="宋体" w:hAnsi="宋体" w:eastAsia="仿宋_GB2312" w:cs="Times New Roman"/>
          <w:bCs/>
          <w:sz w:val="21"/>
          <w:szCs w:val="21"/>
          <w:lang w:eastAsia="zh-CN"/>
        </w:rPr>
        <w:t>□</w:t>
      </w:r>
      <w:r>
        <w:rPr>
          <w:rFonts w:hint="eastAsia" w:ascii="Times New Roman" w:hAnsi="Times New Roman" w:eastAsia="仿宋_GB2312" w:cs="Times New Roman"/>
          <w:sz w:val="21"/>
          <w:szCs w:val="21"/>
        </w:rPr>
        <w:t>是/</w:t>
      </w:r>
      <w:r>
        <w:rPr>
          <w:rFonts w:hint="eastAsia" w:ascii="宋体" w:hAnsi="宋体" w:eastAsia="宋体" w:cs="Times New Roman"/>
          <w:bCs/>
          <w:sz w:val="21"/>
          <w:szCs w:val="21"/>
        </w:rPr>
        <w:t>□</w:t>
      </w:r>
      <w:r>
        <w:rPr>
          <w:rFonts w:ascii="Times New Roman" w:hAnsi="Times New Roman" w:eastAsia="仿宋_GB2312" w:cs="Times New Roman"/>
          <w:sz w:val="21"/>
          <w:szCs w:val="21"/>
        </w:rPr>
        <w:t>否</w:t>
      </w:r>
    </w:p>
    <w:p w14:paraId="7EB35452">
      <w:pPr>
        <w:numPr>
          <w:ilvl w:val="0"/>
          <w:numId w:val="1"/>
        </w:numPr>
        <w:spacing w:line="480" w:lineRule="exact"/>
        <w:rPr>
          <w:rFonts w:ascii="Times New Roman" w:hAnsi="Times New Roman" w:eastAsia="仿宋_GB2312" w:cs="Times New Roman"/>
          <w:sz w:val="21"/>
          <w:szCs w:val="21"/>
        </w:rPr>
      </w:pPr>
      <w:r>
        <w:rPr>
          <w:rFonts w:ascii="Times New Roman" w:hAnsi="Times New Roman" w:eastAsia="仿宋_GB2312" w:cs="Times New Roman"/>
          <w:sz w:val="21"/>
          <w:szCs w:val="21"/>
        </w:rPr>
        <w:t>希望</w:t>
      </w:r>
      <w:r>
        <w:rPr>
          <w:rFonts w:hint="eastAsia" w:ascii="Times New Roman" w:hAnsi="Times New Roman" w:eastAsia="仿宋_GB2312" w:cs="Times New Roman"/>
          <w:sz w:val="21"/>
          <w:szCs w:val="21"/>
        </w:rPr>
        <w:t>现场</w:t>
      </w:r>
      <w:r>
        <w:rPr>
          <w:rFonts w:ascii="Times New Roman" w:hAnsi="Times New Roman" w:eastAsia="仿宋_GB2312" w:cs="Times New Roman"/>
          <w:sz w:val="21"/>
          <w:szCs w:val="21"/>
        </w:rPr>
        <w:t>审核时间：</w:t>
      </w:r>
      <w:r>
        <w:rPr>
          <w:rFonts w:hint="eastAsia" w:ascii="Times New Roman" w:hAnsi="Times New Roman" w:eastAsia="仿宋_GB2312" w:cs="Times New Roman"/>
          <w:sz w:val="21"/>
          <w:szCs w:val="21"/>
        </w:rPr>
        <w:t>年月</w:t>
      </w:r>
      <w:r>
        <w:rPr>
          <w:rFonts w:hint="eastAsia" w:ascii="Times New Roman" w:hAnsi="Times New Roman" w:eastAsia="仿宋_GB2312" w:cs="Times New Roman"/>
          <w:sz w:val="21"/>
          <w:szCs w:val="21"/>
          <w:lang w:val="en-US" w:eastAsia="zh-CN"/>
        </w:rPr>
        <w:t>日至</w:t>
      </w:r>
      <w:r>
        <w:rPr>
          <w:rFonts w:hint="eastAsia" w:ascii="Times New Roman" w:hAnsi="Times New Roman" w:eastAsia="仿宋_GB2312" w:cs="Times New Roman"/>
          <w:sz w:val="21"/>
          <w:szCs w:val="21"/>
        </w:rPr>
        <w:t>年月</w:t>
      </w:r>
      <w:r>
        <w:rPr>
          <w:rFonts w:hint="eastAsia" w:ascii="Times New Roman" w:hAnsi="Times New Roman" w:eastAsia="仿宋_GB2312" w:cs="Times New Roman"/>
          <w:sz w:val="21"/>
          <w:szCs w:val="21"/>
          <w:lang w:val="en-US" w:eastAsia="zh-CN"/>
        </w:rPr>
        <w:t>日</w:t>
      </w:r>
      <w:r>
        <w:rPr>
          <w:rFonts w:hint="eastAsia" w:ascii="Times New Roman" w:hAnsi="Times New Roman" w:eastAsia="仿宋_GB2312" w:cs="Times New Roman"/>
          <w:sz w:val="21"/>
          <w:szCs w:val="21"/>
        </w:rPr>
        <w:t>，</w:t>
      </w:r>
      <w:r>
        <w:rPr>
          <w:rFonts w:ascii="Times New Roman" w:hAnsi="Times New Roman" w:eastAsia="仿宋_GB2312" w:cs="Times New Roman"/>
          <w:sz w:val="21"/>
          <w:szCs w:val="21"/>
        </w:rPr>
        <w:t>是否需同时审核（适用于多体系）：</w:t>
      </w:r>
      <w:r>
        <w:rPr>
          <w:rFonts w:hint="eastAsia" w:ascii="宋体" w:hAnsi="宋体" w:eastAsia="仿宋_GB2312" w:cs="Times New Roman"/>
          <w:bCs/>
          <w:sz w:val="21"/>
          <w:szCs w:val="21"/>
          <w:lang w:eastAsia="zh-CN"/>
        </w:rPr>
        <w:t>□</w:t>
      </w:r>
      <w:r>
        <w:rPr>
          <w:rFonts w:ascii="Times New Roman" w:hAnsi="Times New Roman" w:eastAsia="仿宋_GB2312" w:cs="Times New Roman"/>
          <w:sz w:val="21"/>
          <w:szCs w:val="21"/>
        </w:rPr>
        <w:t>否</w:t>
      </w:r>
      <w:r>
        <w:rPr>
          <w:rFonts w:hint="eastAsia" w:ascii="Times New Roman" w:hAnsi="Times New Roman" w:eastAsia="仿宋_GB2312" w:cs="Times New Roman"/>
          <w:sz w:val="21"/>
          <w:szCs w:val="21"/>
        </w:rPr>
        <w:t>/</w:t>
      </w:r>
      <w:r>
        <w:rPr>
          <w:rFonts w:hint="eastAsia" w:ascii="宋体" w:hAnsi="宋体" w:cs="Times New Roman"/>
          <w:bCs/>
          <w:sz w:val="21"/>
          <w:szCs w:val="21"/>
          <w:lang w:eastAsia="zh-CN"/>
        </w:rPr>
        <w:t>□</w:t>
      </w:r>
      <w:r>
        <w:rPr>
          <w:rFonts w:ascii="Times New Roman" w:hAnsi="Times New Roman" w:eastAsia="仿宋_GB2312" w:cs="Times New Roman"/>
          <w:sz w:val="21"/>
          <w:szCs w:val="21"/>
        </w:rPr>
        <w:t>是</w:t>
      </w:r>
    </w:p>
    <w:p w14:paraId="56AB88C9">
      <w:pPr>
        <w:spacing w:line="480" w:lineRule="exact"/>
        <w:rPr>
          <w:rFonts w:ascii="Times New Roman" w:hAnsi="Times New Roman" w:eastAsia="仿宋_GB2312" w:cs="Times New Roman"/>
          <w:sz w:val="21"/>
          <w:szCs w:val="21"/>
        </w:rPr>
      </w:pPr>
      <w:r>
        <w:rPr>
          <w:rFonts w:hint="eastAsia" w:eastAsia="仿宋_GB2312" w:cs="Times New Roman"/>
          <w:sz w:val="21"/>
          <w:szCs w:val="21"/>
          <w:lang w:val="en-US" w:eastAsia="zh-CN"/>
        </w:rPr>
        <w:t xml:space="preserve">4. </w:t>
      </w:r>
      <w:r>
        <w:rPr>
          <w:rFonts w:hint="eastAsia" w:ascii="Times New Roman" w:hAnsi="Times New Roman" w:eastAsia="仿宋_GB2312" w:cs="Times New Roman"/>
          <w:sz w:val="21"/>
          <w:szCs w:val="21"/>
        </w:rPr>
        <w:t>在希望的现场审核时间段，拟认证范围内的产品和服务是否有正常的生产和服务活动现场：</w:t>
      </w:r>
      <w:r>
        <w:rPr>
          <w:rFonts w:hint="eastAsia" w:ascii="宋体" w:hAnsi="宋体" w:eastAsia="仿宋_GB2312" w:cs="Times New Roman"/>
          <w:bCs/>
          <w:sz w:val="21"/>
          <w:szCs w:val="21"/>
          <w:lang w:eastAsia="zh-CN"/>
        </w:rPr>
        <w:t>□</w:t>
      </w:r>
      <w:r>
        <w:rPr>
          <w:rFonts w:hint="eastAsia" w:ascii="Times New Roman" w:hAnsi="Times New Roman" w:eastAsia="仿宋_GB2312" w:cs="Times New Roman"/>
          <w:sz w:val="21"/>
          <w:szCs w:val="21"/>
        </w:rPr>
        <w:t>是/</w:t>
      </w:r>
      <w:r>
        <w:rPr>
          <w:rFonts w:hint="eastAsia" w:ascii="宋体" w:hAnsi="宋体" w:eastAsia="宋体" w:cs="Times New Roman"/>
          <w:bCs/>
          <w:sz w:val="21"/>
          <w:szCs w:val="21"/>
        </w:rPr>
        <w:t>□</w:t>
      </w:r>
      <w:r>
        <w:rPr>
          <w:rFonts w:ascii="Times New Roman" w:hAnsi="Times New Roman" w:eastAsia="仿宋_GB2312" w:cs="Times New Roman"/>
          <w:sz w:val="21"/>
          <w:szCs w:val="21"/>
        </w:rPr>
        <w:t>否</w:t>
      </w:r>
    </w:p>
    <w:p w14:paraId="08BD0DA4">
      <w:pPr>
        <w:spacing w:line="480" w:lineRule="exact"/>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5</w:t>
      </w:r>
      <w:r>
        <w:rPr>
          <w:rFonts w:ascii="Times New Roman" w:hAnsi="Times New Roman" w:eastAsia="仿宋_GB2312" w:cs="Times New Roman"/>
          <w:sz w:val="21"/>
          <w:szCs w:val="21"/>
        </w:rPr>
        <w:t>．审核所用语言：</w:t>
      </w:r>
      <w:r>
        <w:rPr>
          <w:rFonts w:hint="eastAsia" w:ascii="宋体" w:hAnsi="宋体" w:eastAsia="仿宋_GB2312" w:cs="Times New Roman"/>
          <w:bCs/>
          <w:sz w:val="21"/>
          <w:szCs w:val="21"/>
          <w:lang w:eastAsia="zh-CN"/>
        </w:rPr>
        <w:t>□</w:t>
      </w:r>
      <w:r>
        <w:rPr>
          <w:rFonts w:ascii="Times New Roman" w:hAnsi="Times New Roman" w:eastAsia="仿宋_GB2312" w:cs="Times New Roman"/>
          <w:sz w:val="21"/>
          <w:szCs w:val="21"/>
        </w:rPr>
        <w:t>中文；</w:t>
      </w:r>
      <w:r>
        <w:rPr>
          <w:rFonts w:hint="eastAsia" w:ascii="宋体" w:hAnsi="宋体" w:eastAsia="宋体" w:cs="Times New Roman"/>
          <w:bCs/>
          <w:sz w:val="21"/>
          <w:szCs w:val="21"/>
        </w:rPr>
        <w:t>□</w:t>
      </w:r>
      <w:r>
        <w:rPr>
          <w:rFonts w:ascii="Times New Roman" w:hAnsi="Times New Roman" w:eastAsia="仿宋_GB2312" w:cs="Times New Roman"/>
          <w:sz w:val="21"/>
          <w:szCs w:val="21"/>
        </w:rPr>
        <w:t>英文</w:t>
      </w:r>
      <w:r>
        <w:rPr>
          <w:rFonts w:hint="eastAsia" w:ascii="Times New Roman" w:hAnsi="Times New Roman" w:eastAsia="仿宋_GB2312" w:cs="Times New Roman"/>
          <w:sz w:val="21"/>
          <w:szCs w:val="21"/>
        </w:rPr>
        <w:t>；</w:t>
      </w:r>
      <w:r>
        <w:rPr>
          <w:rFonts w:ascii="Times New Roman" w:hAnsi="Times New Roman" w:eastAsia="仿宋_GB2312" w:cs="Times New Roman"/>
          <w:sz w:val="21"/>
          <w:szCs w:val="21"/>
        </w:rPr>
        <w:t>其它：</w:t>
      </w:r>
    </w:p>
    <w:p w14:paraId="5C22D5A4">
      <w:pPr>
        <w:spacing w:line="480" w:lineRule="exact"/>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6</w:t>
      </w:r>
      <w:r>
        <w:rPr>
          <w:rFonts w:ascii="Times New Roman" w:hAnsi="Times New Roman" w:eastAsia="仿宋_GB2312" w:cs="Times New Roman"/>
          <w:sz w:val="21"/>
          <w:szCs w:val="21"/>
        </w:rPr>
        <w:t>．能否安排在周六、周日进行现场审核</w:t>
      </w:r>
      <w:r>
        <w:rPr>
          <w:rFonts w:hint="eastAsia" w:ascii="宋体" w:hAnsi="宋体" w:eastAsia="宋体" w:cs="宋体"/>
          <w:sz w:val="21"/>
          <w:szCs w:val="21"/>
        </w:rPr>
        <w:t>:</w:t>
      </w:r>
      <w:r>
        <w:rPr>
          <w:rFonts w:hint="eastAsia" w:ascii="宋体" w:hAnsi="宋体" w:eastAsia="宋体" w:cs="Times New Roman"/>
          <w:bCs/>
          <w:sz w:val="21"/>
          <w:szCs w:val="21"/>
        </w:rPr>
        <w:t xml:space="preserve"> </w:t>
      </w:r>
      <w:r>
        <w:rPr>
          <w:rFonts w:hint="eastAsia" w:ascii="宋体" w:hAnsi="宋体" w:cs="Times New Roman"/>
          <w:bCs/>
          <w:sz w:val="21"/>
          <w:szCs w:val="21"/>
          <w:lang w:eastAsia="zh-CN"/>
        </w:rPr>
        <w:t>□</w:t>
      </w:r>
      <w:r>
        <w:rPr>
          <w:rFonts w:hint="eastAsia" w:ascii="Times New Roman" w:hAnsi="Times New Roman" w:eastAsia="仿宋_GB2312" w:cs="Times New Roman"/>
          <w:sz w:val="21"/>
          <w:szCs w:val="21"/>
        </w:rPr>
        <w:t>能</w:t>
      </w:r>
      <w:r>
        <w:rPr>
          <w:rFonts w:hint="eastAsia" w:ascii="宋体" w:hAnsi="宋体" w:eastAsia="宋体" w:cs="Times New Roman"/>
          <w:bCs/>
          <w:sz w:val="21"/>
          <w:szCs w:val="21"/>
        </w:rPr>
        <w:t>□</w:t>
      </w:r>
      <w:r>
        <w:rPr>
          <w:rFonts w:ascii="Times New Roman" w:hAnsi="Times New Roman" w:eastAsia="仿宋_GB2312" w:cs="Times New Roman"/>
          <w:sz w:val="21"/>
          <w:szCs w:val="21"/>
        </w:rPr>
        <w:t>否</w:t>
      </w:r>
    </w:p>
    <w:p w14:paraId="47863506">
      <w:pPr>
        <w:spacing w:line="480" w:lineRule="exact"/>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7</w:t>
      </w:r>
      <w:r>
        <w:rPr>
          <w:rFonts w:ascii="Times New Roman" w:hAnsi="Times New Roman" w:eastAsia="仿宋_GB2312" w:cs="Times New Roman"/>
          <w:sz w:val="21"/>
          <w:szCs w:val="21"/>
        </w:rPr>
        <w:t>．作息时间：上午：下午：</w:t>
      </w:r>
    </w:p>
    <w:p w14:paraId="425068D0">
      <w:pPr>
        <w:spacing w:line="480" w:lineRule="exact"/>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8</w:t>
      </w:r>
      <w:r>
        <w:rPr>
          <w:rFonts w:ascii="Times New Roman" w:hAnsi="Times New Roman" w:eastAsia="仿宋_GB2312" w:cs="Times New Roman"/>
          <w:sz w:val="21"/>
          <w:szCs w:val="21"/>
        </w:rPr>
        <w:t>．</w:t>
      </w:r>
      <w:r>
        <w:rPr>
          <w:rFonts w:hint="eastAsia" w:ascii="Times New Roman" w:hAnsi="Times New Roman" w:eastAsia="仿宋_GB2312" w:cs="Times New Roman"/>
          <w:sz w:val="21"/>
          <w:szCs w:val="21"/>
        </w:rPr>
        <w:t>生产/服务提供方式：</w:t>
      </w:r>
      <w:r>
        <w:rPr>
          <w:rFonts w:hint="eastAsia" w:ascii="宋体" w:hAnsi="宋体" w:eastAsia="仿宋_GB2312" w:cs="Times New Roman"/>
          <w:bCs/>
          <w:sz w:val="21"/>
          <w:szCs w:val="21"/>
          <w:lang w:eastAsia="zh-CN"/>
        </w:rPr>
        <w:t>□</w:t>
      </w:r>
      <w:r>
        <w:rPr>
          <w:rFonts w:hint="eastAsia" w:ascii="Times New Roman" w:hAnsi="Times New Roman" w:eastAsia="仿宋_GB2312" w:cs="Times New Roman"/>
          <w:sz w:val="21"/>
          <w:szCs w:val="21"/>
        </w:rPr>
        <w:t>连续</w:t>
      </w:r>
      <w:r>
        <w:rPr>
          <w:rFonts w:hint="eastAsia" w:ascii="宋体" w:hAnsi="宋体" w:cs="Times New Roman"/>
          <w:bCs/>
          <w:sz w:val="21"/>
          <w:szCs w:val="21"/>
          <w:lang w:eastAsia="zh-CN"/>
        </w:rPr>
        <w:t>□</w:t>
      </w:r>
      <w:r>
        <w:rPr>
          <w:rFonts w:hint="eastAsia" w:ascii="Times New Roman" w:hAnsi="Times New Roman" w:eastAsia="仿宋_GB2312" w:cs="Times New Roman"/>
          <w:sz w:val="21"/>
          <w:szCs w:val="21"/>
        </w:rPr>
        <w:t>季节性提供生产/服务时间：</w:t>
      </w:r>
    </w:p>
    <w:p w14:paraId="5AB51195">
      <w:pPr>
        <w:spacing w:line="480" w:lineRule="exact"/>
        <w:jc w:val="left"/>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9</w:t>
      </w:r>
      <w:r>
        <w:rPr>
          <w:rFonts w:ascii="Times New Roman" w:hAnsi="Times New Roman" w:eastAsia="仿宋_GB2312" w:cs="Times New Roman"/>
          <w:sz w:val="21"/>
          <w:szCs w:val="21"/>
        </w:rPr>
        <w:t>．本组织是否接受咨询服务</w:t>
      </w:r>
      <w:r>
        <w:rPr>
          <w:rFonts w:hint="eastAsia" w:ascii="Times New Roman" w:hAnsi="Times New Roman" w:eastAsia="仿宋_GB2312" w:cs="Times New Roman"/>
          <w:sz w:val="21"/>
          <w:szCs w:val="21"/>
        </w:rPr>
        <w:t>：</w:t>
      </w:r>
      <w:r>
        <w:rPr>
          <w:rFonts w:hint="eastAsia" w:ascii="宋体" w:hAnsi="宋体" w:eastAsia="仿宋_GB2312" w:cs="Times New Roman"/>
          <w:bCs/>
          <w:sz w:val="21"/>
          <w:szCs w:val="21"/>
          <w:lang w:eastAsia="zh-CN"/>
        </w:rPr>
        <w:t>□</w:t>
      </w:r>
      <w:r>
        <w:rPr>
          <w:rFonts w:ascii="Times New Roman" w:hAnsi="Times New Roman" w:eastAsia="仿宋_GB2312" w:cs="Times New Roman"/>
          <w:sz w:val="21"/>
          <w:szCs w:val="21"/>
        </w:rPr>
        <w:t>否</w:t>
      </w:r>
      <w:r>
        <w:rPr>
          <w:rFonts w:hint="eastAsia" w:ascii="Times New Roman" w:hAnsi="Times New Roman" w:eastAsia="仿宋_GB2312" w:cs="Times New Roman"/>
          <w:sz w:val="21"/>
          <w:szCs w:val="21"/>
        </w:rPr>
        <w:t xml:space="preserve">/ </w:t>
      </w:r>
      <w:r>
        <w:rPr>
          <w:rFonts w:hint="eastAsia" w:ascii="宋体" w:hAnsi="宋体" w:eastAsia="宋体" w:cs="Times New Roman"/>
          <w:bCs/>
          <w:sz w:val="21"/>
          <w:szCs w:val="21"/>
        </w:rPr>
        <w:t>□</w:t>
      </w:r>
      <w:r>
        <w:rPr>
          <w:rFonts w:ascii="Times New Roman" w:hAnsi="Times New Roman" w:eastAsia="仿宋_GB2312" w:cs="Times New Roman"/>
          <w:sz w:val="21"/>
          <w:szCs w:val="21"/>
        </w:rPr>
        <w:t>是</w:t>
      </w:r>
      <w:r>
        <w:rPr>
          <w:rFonts w:hint="eastAsia" w:ascii="Times New Roman" w:hAnsi="Times New Roman" w:eastAsia="仿宋_GB2312" w:cs="Times New Roman"/>
          <w:sz w:val="21"/>
          <w:szCs w:val="21"/>
        </w:rPr>
        <w:t>，</w:t>
      </w:r>
      <w:r>
        <w:rPr>
          <w:rFonts w:ascii="Times New Roman" w:hAnsi="Times New Roman" w:eastAsia="仿宋_GB2312" w:cs="Times New Roman"/>
          <w:sz w:val="21"/>
          <w:szCs w:val="21"/>
        </w:rPr>
        <w:t>咨询单位名称：</w:t>
      </w:r>
    </w:p>
    <w:p w14:paraId="527EEE6C">
      <w:pPr>
        <w:spacing w:line="480" w:lineRule="exact"/>
        <w:rPr>
          <w:rFonts w:ascii="Times New Roman" w:hAnsi="Times New Roman" w:eastAsia="仿宋_GB2312" w:cs="Times New Roman"/>
          <w:sz w:val="21"/>
          <w:szCs w:val="21"/>
        </w:rPr>
      </w:pPr>
      <w:r>
        <w:rPr>
          <w:rFonts w:hint="eastAsia" w:ascii="Times New Roman" w:hAnsi="Times New Roman" w:eastAsia="仿宋_GB2312" w:cs="Times New Roman"/>
          <w:sz w:val="21"/>
          <w:szCs w:val="21"/>
        </w:rPr>
        <w:t>10</w:t>
      </w:r>
      <w:r>
        <w:rPr>
          <w:rFonts w:ascii="Times New Roman" w:hAnsi="Times New Roman" w:eastAsia="仿宋_GB2312" w:cs="Times New Roman"/>
          <w:sz w:val="21"/>
          <w:szCs w:val="21"/>
        </w:rPr>
        <w:t>. 是否</w:t>
      </w:r>
      <w:r>
        <w:rPr>
          <w:rFonts w:hint="eastAsia" w:ascii="Times New Roman" w:hAnsi="Times New Roman" w:eastAsia="仿宋_GB2312" w:cs="Times New Roman"/>
          <w:sz w:val="21"/>
          <w:szCs w:val="21"/>
        </w:rPr>
        <w:t>被执法监管部门责令停业整顿或在全国企业信用信息公示系统中被列入“严重违法企业名单”：</w:t>
      </w:r>
      <w:r>
        <w:rPr>
          <w:rFonts w:hint="eastAsia" w:ascii="宋体" w:hAnsi="宋体" w:eastAsia="宋体" w:cs="Times New Roman"/>
          <w:bCs/>
          <w:sz w:val="21"/>
          <w:szCs w:val="21"/>
        </w:rPr>
        <w:t>□</w:t>
      </w:r>
      <w:r>
        <w:rPr>
          <w:rFonts w:hint="eastAsia" w:ascii="Times New Roman" w:hAnsi="Times New Roman" w:eastAsia="仿宋_GB2312" w:cs="Times New Roman"/>
          <w:sz w:val="21"/>
          <w:szCs w:val="21"/>
        </w:rPr>
        <w:t>是/</w:t>
      </w:r>
      <w:r>
        <w:rPr>
          <w:rFonts w:hint="eastAsia" w:ascii="宋体" w:hAnsi="宋体" w:eastAsia="仿宋_GB2312" w:cs="Times New Roman"/>
          <w:bCs/>
          <w:sz w:val="21"/>
          <w:szCs w:val="21"/>
          <w:lang w:eastAsia="zh-CN"/>
        </w:rPr>
        <w:t>□</w:t>
      </w:r>
      <w:r>
        <w:rPr>
          <w:rFonts w:ascii="Times New Roman" w:hAnsi="Times New Roman" w:eastAsia="仿宋_GB2312" w:cs="Times New Roman"/>
          <w:sz w:val="21"/>
          <w:szCs w:val="21"/>
        </w:rPr>
        <w:t>否</w:t>
      </w:r>
    </w:p>
    <w:p w14:paraId="611D76E7">
      <w:pPr>
        <w:spacing w:line="480" w:lineRule="exact"/>
        <w:jc w:val="left"/>
        <w:rPr>
          <w:rFonts w:ascii="宋体" w:hAnsi="宋体" w:eastAsia="宋体"/>
          <w:bCs/>
          <w:sz w:val="21"/>
          <w:szCs w:val="21"/>
        </w:rPr>
      </w:pPr>
      <w:r>
        <w:rPr>
          <w:rFonts w:hint="eastAsia" w:ascii="Times New Roman" w:hAnsi="Times New Roman" w:eastAsia="仿宋_GB2312" w:cs="Times New Roman"/>
          <w:sz w:val="21"/>
          <w:szCs w:val="21"/>
        </w:rPr>
        <w:t>11.</w:t>
      </w:r>
      <w:r>
        <w:rPr>
          <w:rFonts w:ascii="Times New Roman" w:hAnsi="Times New Roman" w:eastAsia="仿宋_GB2312" w:cs="Times New Roman"/>
          <w:sz w:val="21"/>
          <w:szCs w:val="21"/>
        </w:rPr>
        <w:t>是否曾获得过认证证书</w:t>
      </w:r>
      <w:r>
        <w:rPr>
          <w:rFonts w:hint="eastAsia" w:ascii="Times New Roman" w:hAnsi="Times New Roman" w:eastAsia="仿宋_GB2312" w:cs="Times New Roman"/>
          <w:sz w:val="21"/>
          <w:szCs w:val="21"/>
        </w:rPr>
        <w:t>：</w:t>
      </w:r>
      <w:r>
        <w:rPr>
          <w:rFonts w:hint="eastAsia" w:ascii="宋体" w:hAnsi="宋体" w:cs="Times New Roman"/>
          <w:bCs/>
          <w:sz w:val="21"/>
          <w:szCs w:val="21"/>
          <w:lang w:eastAsia="zh-CN"/>
        </w:rPr>
        <w:t>□</w:t>
      </w:r>
      <w:r>
        <w:rPr>
          <w:rFonts w:ascii="Times New Roman" w:hAnsi="Times New Roman" w:eastAsia="仿宋_GB2312" w:cs="Times New Roman"/>
          <w:sz w:val="21"/>
          <w:szCs w:val="21"/>
        </w:rPr>
        <w:t>否</w:t>
      </w:r>
      <w:r>
        <w:rPr>
          <w:rFonts w:hint="eastAsia" w:ascii="Times New Roman" w:hAnsi="Times New Roman" w:eastAsia="仿宋_GB2312" w:cs="Times New Roman"/>
          <w:sz w:val="21"/>
          <w:szCs w:val="21"/>
        </w:rPr>
        <w:t xml:space="preserve">/ </w:t>
      </w:r>
      <w:r>
        <w:rPr>
          <w:rFonts w:hint="eastAsia" w:ascii="宋体" w:hAnsi="宋体" w:cs="Times New Roman"/>
          <w:bCs/>
          <w:sz w:val="21"/>
          <w:szCs w:val="21"/>
          <w:lang w:eastAsia="zh-CN"/>
        </w:rPr>
        <w:t>□</w:t>
      </w:r>
      <w:r>
        <w:rPr>
          <w:rFonts w:ascii="Times New Roman" w:hAnsi="Times New Roman" w:eastAsia="仿宋_GB2312" w:cs="Times New Roman"/>
          <w:sz w:val="21"/>
          <w:szCs w:val="21"/>
        </w:rPr>
        <w:t>是</w:t>
      </w:r>
    </w:p>
    <w:tbl>
      <w:tblPr>
        <w:tblStyle w:val="18"/>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3"/>
        <w:gridCol w:w="1555"/>
        <w:gridCol w:w="3270"/>
        <w:gridCol w:w="1397"/>
        <w:gridCol w:w="1401"/>
      </w:tblGrid>
      <w:tr w14:paraId="32B4C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33" w:type="dxa"/>
            <w:vAlign w:val="center"/>
          </w:tcPr>
          <w:p w14:paraId="0C1A51CD">
            <w:pPr>
              <w:spacing w:line="480" w:lineRule="exact"/>
              <w:jc w:val="center"/>
              <w:rPr>
                <w:rFonts w:eastAsia="仿宋_GB2312"/>
                <w:sz w:val="21"/>
                <w:szCs w:val="21"/>
              </w:rPr>
            </w:pPr>
            <w:r>
              <w:rPr>
                <w:rFonts w:eastAsia="仿宋_GB2312"/>
                <w:sz w:val="21"/>
                <w:szCs w:val="21"/>
              </w:rPr>
              <w:t>证书类型</w:t>
            </w:r>
          </w:p>
        </w:tc>
        <w:tc>
          <w:tcPr>
            <w:tcW w:w="1555" w:type="dxa"/>
            <w:vAlign w:val="center"/>
          </w:tcPr>
          <w:p w14:paraId="4A75A8D1">
            <w:pPr>
              <w:spacing w:line="480" w:lineRule="exact"/>
              <w:jc w:val="center"/>
              <w:rPr>
                <w:rFonts w:eastAsia="仿宋_GB2312"/>
                <w:sz w:val="21"/>
                <w:szCs w:val="21"/>
              </w:rPr>
            </w:pPr>
            <w:r>
              <w:rPr>
                <w:rFonts w:eastAsia="仿宋_GB2312"/>
                <w:sz w:val="21"/>
                <w:szCs w:val="21"/>
              </w:rPr>
              <w:t>颁证机构</w:t>
            </w:r>
          </w:p>
        </w:tc>
        <w:tc>
          <w:tcPr>
            <w:tcW w:w="3270" w:type="dxa"/>
            <w:vAlign w:val="center"/>
          </w:tcPr>
          <w:p w14:paraId="714F322D">
            <w:pPr>
              <w:spacing w:line="480" w:lineRule="exact"/>
              <w:jc w:val="center"/>
              <w:rPr>
                <w:rFonts w:eastAsia="仿宋_GB2312"/>
                <w:sz w:val="21"/>
                <w:szCs w:val="21"/>
              </w:rPr>
            </w:pPr>
            <w:r>
              <w:rPr>
                <w:rFonts w:eastAsia="仿宋_GB2312"/>
                <w:sz w:val="21"/>
                <w:szCs w:val="21"/>
              </w:rPr>
              <w:t>证书编号</w:t>
            </w:r>
          </w:p>
        </w:tc>
        <w:tc>
          <w:tcPr>
            <w:tcW w:w="1397" w:type="dxa"/>
            <w:vAlign w:val="center"/>
          </w:tcPr>
          <w:p w14:paraId="5E7D46E4">
            <w:pPr>
              <w:spacing w:line="480" w:lineRule="exact"/>
              <w:jc w:val="center"/>
              <w:rPr>
                <w:rFonts w:eastAsia="仿宋_GB2312"/>
                <w:sz w:val="21"/>
                <w:szCs w:val="21"/>
              </w:rPr>
            </w:pPr>
            <w:r>
              <w:rPr>
                <w:rFonts w:eastAsia="仿宋_GB2312"/>
                <w:sz w:val="21"/>
                <w:szCs w:val="21"/>
              </w:rPr>
              <w:t>颁证日期</w:t>
            </w:r>
          </w:p>
        </w:tc>
        <w:tc>
          <w:tcPr>
            <w:tcW w:w="1401" w:type="dxa"/>
            <w:vAlign w:val="center"/>
          </w:tcPr>
          <w:p w14:paraId="6413C630">
            <w:pPr>
              <w:spacing w:line="480" w:lineRule="exact"/>
              <w:jc w:val="center"/>
              <w:rPr>
                <w:rFonts w:eastAsia="仿宋_GB2312"/>
                <w:sz w:val="21"/>
                <w:szCs w:val="21"/>
              </w:rPr>
            </w:pPr>
            <w:r>
              <w:rPr>
                <w:rFonts w:eastAsia="仿宋_GB2312"/>
                <w:sz w:val="21"/>
                <w:szCs w:val="21"/>
              </w:rPr>
              <w:t>证书有效期</w:t>
            </w:r>
          </w:p>
        </w:tc>
      </w:tr>
      <w:tr w14:paraId="6164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33" w:type="dxa"/>
            <w:vAlign w:val="center"/>
          </w:tcPr>
          <w:p w14:paraId="0B9C49B8">
            <w:pPr>
              <w:spacing w:line="480" w:lineRule="exact"/>
              <w:jc w:val="center"/>
              <w:rPr>
                <w:rFonts w:eastAsia="仿宋_GB2312"/>
                <w:sz w:val="21"/>
                <w:szCs w:val="21"/>
              </w:rPr>
            </w:pPr>
          </w:p>
        </w:tc>
        <w:tc>
          <w:tcPr>
            <w:tcW w:w="1555" w:type="dxa"/>
            <w:vAlign w:val="center"/>
          </w:tcPr>
          <w:p w14:paraId="05E5DB0D">
            <w:pPr>
              <w:spacing w:line="480" w:lineRule="exact"/>
              <w:jc w:val="center"/>
              <w:rPr>
                <w:rFonts w:eastAsia="仿宋_GB2312"/>
                <w:sz w:val="21"/>
                <w:szCs w:val="21"/>
              </w:rPr>
            </w:pPr>
          </w:p>
        </w:tc>
        <w:tc>
          <w:tcPr>
            <w:tcW w:w="3270" w:type="dxa"/>
            <w:vAlign w:val="center"/>
          </w:tcPr>
          <w:p w14:paraId="05949633">
            <w:pPr>
              <w:spacing w:line="480" w:lineRule="exact"/>
              <w:jc w:val="center"/>
              <w:rPr>
                <w:rFonts w:eastAsia="仿宋_GB2312"/>
                <w:sz w:val="21"/>
                <w:szCs w:val="21"/>
              </w:rPr>
            </w:pPr>
          </w:p>
        </w:tc>
        <w:tc>
          <w:tcPr>
            <w:tcW w:w="1397" w:type="dxa"/>
            <w:vAlign w:val="center"/>
          </w:tcPr>
          <w:p w14:paraId="77B789D9">
            <w:pPr>
              <w:spacing w:line="480" w:lineRule="exact"/>
              <w:jc w:val="center"/>
              <w:rPr>
                <w:rFonts w:eastAsia="仿宋_GB2312"/>
                <w:sz w:val="21"/>
                <w:szCs w:val="21"/>
              </w:rPr>
            </w:pPr>
          </w:p>
        </w:tc>
        <w:tc>
          <w:tcPr>
            <w:tcW w:w="1401" w:type="dxa"/>
            <w:vAlign w:val="center"/>
          </w:tcPr>
          <w:p w14:paraId="7145A84C">
            <w:pPr>
              <w:spacing w:line="480" w:lineRule="exact"/>
              <w:jc w:val="center"/>
              <w:rPr>
                <w:rFonts w:eastAsia="仿宋_GB2312"/>
                <w:sz w:val="21"/>
                <w:szCs w:val="21"/>
              </w:rPr>
            </w:pPr>
          </w:p>
        </w:tc>
      </w:tr>
      <w:tr w14:paraId="4905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33" w:type="dxa"/>
            <w:vAlign w:val="center"/>
          </w:tcPr>
          <w:p w14:paraId="4778F483">
            <w:pPr>
              <w:spacing w:line="480" w:lineRule="exact"/>
              <w:jc w:val="center"/>
              <w:rPr>
                <w:rFonts w:eastAsia="仿宋_GB2312"/>
                <w:sz w:val="21"/>
                <w:szCs w:val="21"/>
              </w:rPr>
            </w:pPr>
          </w:p>
        </w:tc>
        <w:tc>
          <w:tcPr>
            <w:tcW w:w="1555" w:type="dxa"/>
            <w:vAlign w:val="center"/>
          </w:tcPr>
          <w:p w14:paraId="77584DFD">
            <w:pPr>
              <w:spacing w:line="480" w:lineRule="exact"/>
              <w:jc w:val="center"/>
              <w:rPr>
                <w:rFonts w:eastAsia="仿宋_GB2312"/>
                <w:sz w:val="21"/>
                <w:szCs w:val="21"/>
              </w:rPr>
            </w:pPr>
          </w:p>
        </w:tc>
        <w:tc>
          <w:tcPr>
            <w:tcW w:w="3270" w:type="dxa"/>
            <w:vAlign w:val="center"/>
          </w:tcPr>
          <w:p w14:paraId="71ABD4CC">
            <w:pPr>
              <w:pStyle w:val="13"/>
              <w:tabs>
                <w:tab w:val="clear" w:pos="4153"/>
                <w:tab w:val="clear" w:pos="8306"/>
              </w:tabs>
              <w:snapToGrid/>
              <w:spacing w:line="480" w:lineRule="exact"/>
              <w:rPr>
                <w:rFonts w:eastAsia="仿宋_GB2312"/>
                <w:sz w:val="21"/>
                <w:szCs w:val="21"/>
              </w:rPr>
            </w:pPr>
          </w:p>
        </w:tc>
        <w:tc>
          <w:tcPr>
            <w:tcW w:w="1397" w:type="dxa"/>
            <w:vAlign w:val="center"/>
          </w:tcPr>
          <w:p w14:paraId="4261FFB2">
            <w:pPr>
              <w:spacing w:line="480" w:lineRule="exact"/>
              <w:jc w:val="center"/>
              <w:rPr>
                <w:rFonts w:eastAsia="仿宋_GB2312"/>
                <w:sz w:val="21"/>
                <w:szCs w:val="21"/>
              </w:rPr>
            </w:pPr>
          </w:p>
        </w:tc>
        <w:tc>
          <w:tcPr>
            <w:tcW w:w="1401" w:type="dxa"/>
            <w:vAlign w:val="center"/>
          </w:tcPr>
          <w:p w14:paraId="7EC48B2C">
            <w:pPr>
              <w:spacing w:line="480" w:lineRule="exact"/>
              <w:jc w:val="center"/>
              <w:rPr>
                <w:rFonts w:eastAsia="仿宋_GB2312"/>
                <w:sz w:val="21"/>
                <w:szCs w:val="21"/>
              </w:rPr>
            </w:pPr>
          </w:p>
        </w:tc>
      </w:tr>
      <w:tr w14:paraId="5CD2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33" w:type="dxa"/>
            <w:vAlign w:val="center"/>
          </w:tcPr>
          <w:p w14:paraId="36A47404">
            <w:pPr>
              <w:spacing w:line="480" w:lineRule="exact"/>
              <w:jc w:val="center"/>
              <w:rPr>
                <w:rFonts w:eastAsia="仿宋_GB2312"/>
                <w:sz w:val="21"/>
                <w:szCs w:val="21"/>
              </w:rPr>
            </w:pPr>
          </w:p>
        </w:tc>
        <w:tc>
          <w:tcPr>
            <w:tcW w:w="1555" w:type="dxa"/>
            <w:vAlign w:val="center"/>
          </w:tcPr>
          <w:p w14:paraId="36CB13F8">
            <w:pPr>
              <w:spacing w:line="480" w:lineRule="exact"/>
              <w:jc w:val="center"/>
              <w:rPr>
                <w:rFonts w:eastAsia="仿宋_GB2312"/>
                <w:sz w:val="21"/>
                <w:szCs w:val="21"/>
              </w:rPr>
            </w:pPr>
          </w:p>
        </w:tc>
        <w:tc>
          <w:tcPr>
            <w:tcW w:w="3270" w:type="dxa"/>
            <w:vAlign w:val="center"/>
          </w:tcPr>
          <w:p w14:paraId="6DC752CC">
            <w:pPr>
              <w:pStyle w:val="13"/>
              <w:tabs>
                <w:tab w:val="clear" w:pos="4153"/>
                <w:tab w:val="clear" w:pos="8306"/>
              </w:tabs>
              <w:snapToGrid/>
              <w:spacing w:line="480" w:lineRule="exact"/>
              <w:rPr>
                <w:rFonts w:eastAsia="仿宋_GB2312"/>
                <w:sz w:val="21"/>
                <w:szCs w:val="21"/>
              </w:rPr>
            </w:pPr>
          </w:p>
        </w:tc>
        <w:tc>
          <w:tcPr>
            <w:tcW w:w="1397" w:type="dxa"/>
            <w:vAlign w:val="center"/>
          </w:tcPr>
          <w:p w14:paraId="4E81AA99">
            <w:pPr>
              <w:spacing w:line="480" w:lineRule="exact"/>
              <w:jc w:val="center"/>
              <w:rPr>
                <w:rFonts w:eastAsia="仿宋_GB2312"/>
                <w:sz w:val="21"/>
                <w:szCs w:val="21"/>
              </w:rPr>
            </w:pPr>
          </w:p>
        </w:tc>
        <w:tc>
          <w:tcPr>
            <w:tcW w:w="1401" w:type="dxa"/>
            <w:vAlign w:val="center"/>
          </w:tcPr>
          <w:p w14:paraId="5E59DB4C">
            <w:pPr>
              <w:spacing w:line="480" w:lineRule="exact"/>
              <w:jc w:val="center"/>
              <w:rPr>
                <w:rFonts w:eastAsia="仿宋_GB2312"/>
                <w:sz w:val="21"/>
                <w:szCs w:val="21"/>
              </w:rPr>
            </w:pPr>
          </w:p>
        </w:tc>
      </w:tr>
    </w:tbl>
    <w:p w14:paraId="5FE2AA2A">
      <w:pPr>
        <w:spacing w:line="480" w:lineRule="exact"/>
        <w:jc w:val="left"/>
        <w:rPr>
          <w:rFonts w:ascii="宋体" w:hAnsi="宋体" w:eastAsia="宋体"/>
          <w:bCs/>
          <w:sz w:val="21"/>
          <w:szCs w:val="21"/>
        </w:rPr>
      </w:pPr>
    </w:p>
    <w:p w14:paraId="59065D02">
      <w:pPr>
        <w:pStyle w:val="14"/>
        <w:spacing w:line="480" w:lineRule="exact"/>
        <w:ind w:firstLine="0" w:firstLineChars="0"/>
        <w:rPr>
          <w:rFonts w:hint="eastAsia" w:eastAsia="仿宋_GB2312"/>
          <w:sz w:val="21"/>
          <w:szCs w:val="21"/>
          <w:lang w:val="en-US" w:eastAsia="zh-CN"/>
        </w:rPr>
      </w:pPr>
      <w:r>
        <w:rPr>
          <w:rFonts w:hint="eastAsia"/>
          <w:sz w:val="21"/>
          <w:szCs w:val="21"/>
        </w:rPr>
        <w:t xml:space="preserve">12. </w:t>
      </w:r>
      <w:r>
        <w:rPr>
          <w:sz w:val="21"/>
          <w:szCs w:val="21"/>
        </w:rPr>
        <w:t>其它需要说明的问题：</w:t>
      </w:r>
    </w:p>
    <w:p w14:paraId="64D22373">
      <w:pPr>
        <w:widowControl/>
        <w:jc w:val="left"/>
        <w:rPr>
          <w:sz w:val="24"/>
        </w:rPr>
      </w:pPr>
    </w:p>
    <w:p w14:paraId="38C00D46">
      <w:pPr>
        <w:widowControl/>
        <w:jc w:val="left"/>
        <w:rPr>
          <w:sz w:val="24"/>
        </w:rPr>
      </w:pPr>
    </w:p>
    <w:p w14:paraId="1955967E">
      <w:pPr>
        <w:widowControl/>
        <w:jc w:val="left"/>
        <w:rPr>
          <w:sz w:val="24"/>
        </w:rPr>
      </w:pPr>
    </w:p>
    <w:p w14:paraId="3234D19E">
      <w:pPr>
        <w:widowControl/>
        <w:jc w:val="left"/>
        <w:rPr>
          <w:sz w:val="24"/>
        </w:rPr>
      </w:pPr>
    </w:p>
    <w:p w14:paraId="08B286AF">
      <w:pPr>
        <w:widowControl/>
        <w:jc w:val="left"/>
        <w:rPr>
          <w:sz w:val="24"/>
        </w:rPr>
      </w:pPr>
    </w:p>
    <w:p w14:paraId="6B98D2F6">
      <w:pPr>
        <w:widowControl/>
        <w:jc w:val="left"/>
        <w:rPr>
          <w:sz w:val="24"/>
        </w:rPr>
      </w:pPr>
    </w:p>
    <w:p w14:paraId="7E9A8789">
      <w:pPr>
        <w:widowControl/>
        <w:jc w:val="left"/>
        <w:rPr>
          <w:sz w:val="24"/>
        </w:rPr>
      </w:pPr>
    </w:p>
    <w:p w14:paraId="6F27A49B">
      <w:pPr>
        <w:widowControl/>
        <w:jc w:val="left"/>
        <w:rPr>
          <w:sz w:val="24"/>
        </w:rPr>
      </w:pPr>
    </w:p>
    <w:p w14:paraId="352DF5C9">
      <w:pPr>
        <w:widowControl/>
        <w:jc w:val="left"/>
        <w:rPr>
          <w:sz w:val="24"/>
        </w:rPr>
      </w:pPr>
    </w:p>
    <w:p w14:paraId="3DBFD71D">
      <w:pPr>
        <w:widowControl/>
        <w:jc w:val="left"/>
        <w:rPr>
          <w:sz w:val="24"/>
        </w:rPr>
      </w:pPr>
    </w:p>
    <w:p w14:paraId="51B3E452">
      <w:pPr>
        <w:widowControl/>
        <w:jc w:val="left"/>
        <w:rPr>
          <w:sz w:val="24"/>
        </w:rPr>
      </w:pPr>
    </w:p>
    <w:p w14:paraId="163DA042">
      <w:pPr>
        <w:widowControl/>
        <w:jc w:val="left"/>
        <w:rPr>
          <w:sz w:val="24"/>
        </w:rPr>
      </w:pPr>
    </w:p>
    <w:p w14:paraId="24060CDD">
      <w:pPr>
        <w:widowControl/>
        <w:jc w:val="left"/>
        <w:rPr>
          <w:sz w:val="24"/>
        </w:rPr>
      </w:pPr>
    </w:p>
    <w:p w14:paraId="66C4B0D1">
      <w:pPr>
        <w:widowControl/>
        <w:jc w:val="left"/>
        <w:rPr>
          <w:sz w:val="24"/>
        </w:rPr>
      </w:pPr>
    </w:p>
    <w:p w14:paraId="7CD1C5F5">
      <w:pPr>
        <w:widowControl/>
        <w:jc w:val="left"/>
        <w:rPr>
          <w:sz w:val="24"/>
        </w:rPr>
      </w:pPr>
    </w:p>
    <w:tbl>
      <w:tblPr>
        <w:tblStyle w:val="18"/>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8508"/>
      </w:tblGrid>
      <w:tr w14:paraId="03629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549" w:type="dxa"/>
            <w:gridSpan w:val="2"/>
            <w:vAlign w:val="center"/>
          </w:tcPr>
          <w:p w14:paraId="673B9931">
            <w:pPr>
              <w:jc w:val="center"/>
              <w:rPr>
                <w:rFonts w:ascii="宋体" w:hAnsi="宋体"/>
                <w:b/>
                <w:bCs/>
                <w:sz w:val="21"/>
                <w:szCs w:val="21"/>
              </w:rPr>
            </w:pPr>
            <w:r>
              <w:rPr>
                <w:rFonts w:hint="eastAsia" w:ascii="宋体" w:hAnsi="宋体"/>
                <w:b/>
                <w:bCs/>
                <w:sz w:val="21"/>
                <w:szCs w:val="21"/>
              </w:rPr>
              <w:t>申请管理体系认证组织需提交的资料</w:t>
            </w:r>
          </w:p>
        </w:tc>
      </w:tr>
      <w:tr w14:paraId="4A2B0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3" w:hRule="atLeast"/>
          <w:jc w:val="center"/>
        </w:trPr>
        <w:tc>
          <w:tcPr>
            <w:tcW w:w="1041" w:type="dxa"/>
            <w:tcBorders>
              <w:bottom w:val="single" w:color="auto" w:sz="4" w:space="0"/>
            </w:tcBorders>
            <w:vAlign w:val="center"/>
          </w:tcPr>
          <w:p w14:paraId="013C8E0B">
            <w:pPr>
              <w:spacing w:line="360" w:lineRule="auto"/>
              <w:jc w:val="center"/>
              <w:rPr>
                <w:rFonts w:hint="eastAsia" w:ascii="宋体" w:hAnsi="宋体"/>
                <w:bCs/>
                <w:sz w:val="21"/>
                <w:szCs w:val="21"/>
                <w:lang w:val="en-US" w:eastAsia="zh-CN"/>
              </w:rPr>
            </w:pPr>
            <w:r>
              <w:rPr>
                <w:rFonts w:hint="eastAsia" w:ascii="宋体" w:hAnsi="宋体"/>
                <w:bCs/>
                <w:sz w:val="21"/>
                <w:szCs w:val="21"/>
                <w:lang w:val="en-US" w:eastAsia="zh-CN"/>
              </w:rPr>
              <w:t>基</w:t>
            </w:r>
          </w:p>
          <w:p w14:paraId="71BFD0A6">
            <w:pPr>
              <w:spacing w:line="360" w:lineRule="auto"/>
              <w:jc w:val="center"/>
              <w:rPr>
                <w:rFonts w:hint="eastAsia" w:ascii="宋体" w:hAnsi="宋体"/>
                <w:bCs/>
                <w:sz w:val="21"/>
                <w:szCs w:val="21"/>
                <w:lang w:val="en-US" w:eastAsia="zh-CN"/>
              </w:rPr>
            </w:pPr>
            <w:r>
              <w:rPr>
                <w:rFonts w:hint="eastAsia" w:ascii="宋体" w:hAnsi="宋体"/>
                <w:bCs/>
                <w:sz w:val="21"/>
                <w:szCs w:val="21"/>
                <w:lang w:val="en-US" w:eastAsia="zh-CN"/>
              </w:rPr>
              <w:t>本</w:t>
            </w:r>
          </w:p>
          <w:p w14:paraId="76A87B05">
            <w:pPr>
              <w:spacing w:line="360" w:lineRule="auto"/>
              <w:jc w:val="center"/>
              <w:rPr>
                <w:rFonts w:hint="eastAsia" w:ascii="宋体" w:hAnsi="宋体"/>
                <w:bCs/>
                <w:sz w:val="21"/>
                <w:szCs w:val="21"/>
                <w:lang w:val="en-US" w:eastAsia="zh-CN"/>
              </w:rPr>
            </w:pPr>
            <w:r>
              <w:rPr>
                <w:rFonts w:hint="eastAsia" w:ascii="宋体" w:hAnsi="宋体"/>
                <w:bCs/>
                <w:sz w:val="21"/>
                <w:szCs w:val="21"/>
                <w:lang w:val="en-US" w:eastAsia="zh-CN"/>
              </w:rPr>
              <w:t>资</w:t>
            </w:r>
          </w:p>
          <w:p w14:paraId="606BA44B">
            <w:pPr>
              <w:spacing w:line="360" w:lineRule="auto"/>
              <w:jc w:val="center"/>
              <w:rPr>
                <w:rFonts w:hint="eastAsia" w:ascii="宋体" w:hAnsi="宋体"/>
                <w:bCs/>
                <w:sz w:val="21"/>
                <w:szCs w:val="21"/>
                <w:lang w:val="en-US" w:eastAsia="zh-CN"/>
              </w:rPr>
            </w:pPr>
            <w:r>
              <w:rPr>
                <w:rFonts w:hint="eastAsia" w:ascii="宋体" w:hAnsi="宋体"/>
                <w:bCs/>
                <w:sz w:val="21"/>
                <w:szCs w:val="21"/>
                <w:lang w:val="en-US" w:eastAsia="zh-CN"/>
              </w:rPr>
              <w:t>料</w:t>
            </w:r>
          </w:p>
          <w:p w14:paraId="2ED4445D">
            <w:pPr>
              <w:tabs>
                <w:tab w:val="left" w:pos="10"/>
              </w:tabs>
              <w:spacing w:line="0" w:lineRule="atLeast"/>
              <w:ind w:left="63" w:leftChars="30"/>
              <w:rPr>
                <w:rFonts w:ascii="仿宋_GB2312" w:eastAsia="仿宋_GB2312"/>
                <w:sz w:val="21"/>
                <w:szCs w:val="21"/>
              </w:rPr>
            </w:pPr>
          </w:p>
        </w:tc>
        <w:tc>
          <w:tcPr>
            <w:tcW w:w="8508" w:type="dxa"/>
            <w:tcBorders>
              <w:bottom w:val="single" w:color="auto" w:sz="4" w:space="0"/>
            </w:tcBorders>
            <w:vAlign w:val="center"/>
          </w:tcPr>
          <w:p w14:paraId="74875CB0">
            <w:pPr>
              <w:spacing w:line="360" w:lineRule="auto"/>
              <w:jc w:val="left"/>
              <w:rPr>
                <w:rFonts w:hint="eastAsia" w:ascii="宋体" w:hAnsi="宋体"/>
                <w:bCs/>
                <w:sz w:val="21"/>
                <w:szCs w:val="21"/>
              </w:rPr>
            </w:pPr>
            <w:r>
              <w:rPr>
                <w:rFonts w:hint="eastAsia" w:ascii="宋体" w:hAnsi="宋体"/>
                <w:bCs/>
                <w:sz w:val="21"/>
                <w:szCs w:val="21"/>
                <w:lang w:eastAsia="zh-CN"/>
              </w:rPr>
              <w:t>□</w:t>
            </w:r>
            <w:r>
              <w:rPr>
                <w:rFonts w:hint="eastAsia" w:ascii="宋体" w:hAnsi="宋体"/>
                <w:bCs/>
                <w:sz w:val="21"/>
                <w:szCs w:val="21"/>
                <w:lang w:val="en-US" w:eastAsia="zh-CN"/>
              </w:rPr>
              <w:t xml:space="preserve">取得合法主体资格，并处于有效期内； </w:t>
            </w:r>
          </w:p>
          <w:p w14:paraId="4CF4C1CC">
            <w:pPr>
              <w:spacing w:line="360" w:lineRule="auto"/>
              <w:jc w:val="left"/>
              <w:rPr>
                <w:rFonts w:hint="eastAsia" w:ascii="宋体" w:hAnsi="宋体"/>
                <w:bCs/>
                <w:sz w:val="21"/>
                <w:szCs w:val="21"/>
              </w:rPr>
            </w:pPr>
            <w:r>
              <w:rPr>
                <w:rFonts w:hint="eastAsia" w:ascii="宋体" w:hAnsi="宋体"/>
                <w:bCs/>
                <w:sz w:val="21"/>
                <w:szCs w:val="21"/>
              </w:rPr>
              <w:t>□</w:t>
            </w:r>
            <w:r>
              <w:rPr>
                <w:rFonts w:hint="eastAsia" w:ascii="宋体" w:hAnsi="宋体"/>
                <w:bCs/>
                <w:sz w:val="21"/>
                <w:szCs w:val="21"/>
                <w:lang w:val="en-US" w:eastAsia="zh-CN"/>
              </w:rPr>
              <w:t xml:space="preserve">取得相关法律法规规定的行政许可（适用时），并处于有效期内； </w:t>
            </w:r>
          </w:p>
          <w:p w14:paraId="3A2E8A5C">
            <w:pPr>
              <w:spacing w:line="360" w:lineRule="auto"/>
              <w:jc w:val="left"/>
              <w:rPr>
                <w:rFonts w:hint="eastAsia" w:ascii="宋体" w:hAnsi="宋体"/>
                <w:bCs/>
                <w:sz w:val="21"/>
                <w:szCs w:val="21"/>
              </w:rPr>
            </w:pPr>
            <w:r>
              <w:rPr>
                <w:rFonts w:hint="eastAsia" w:ascii="宋体" w:hAnsi="宋体"/>
                <w:bCs/>
                <w:sz w:val="21"/>
                <w:szCs w:val="21"/>
                <w:lang w:eastAsia="zh-CN"/>
              </w:rPr>
              <w:t>□</w:t>
            </w:r>
            <w:r>
              <w:rPr>
                <w:rFonts w:hint="eastAsia" w:ascii="宋体" w:hAnsi="宋体"/>
                <w:bCs/>
                <w:sz w:val="21"/>
                <w:szCs w:val="21"/>
                <w:lang w:val="en-US" w:eastAsia="zh-CN"/>
              </w:rPr>
              <w:t xml:space="preserve">已按认证标准建立管理体系，且运行满三个月； </w:t>
            </w:r>
          </w:p>
          <w:p w14:paraId="67C07D55">
            <w:pPr>
              <w:spacing w:line="360" w:lineRule="auto"/>
              <w:jc w:val="left"/>
              <w:rPr>
                <w:rFonts w:hint="eastAsia" w:ascii="宋体" w:hAnsi="宋体"/>
                <w:bCs/>
                <w:sz w:val="21"/>
                <w:szCs w:val="21"/>
              </w:rPr>
            </w:pPr>
            <w:r>
              <w:rPr>
                <w:rFonts w:hint="eastAsia" w:ascii="宋体" w:hAnsi="宋体"/>
                <w:bCs/>
                <w:sz w:val="21"/>
                <w:szCs w:val="21"/>
              </w:rPr>
              <w:t>□</w:t>
            </w:r>
            <w:r>
              <w:rPr>
                <w:rFonts w:hint="eastAsia" w:ascii="宋体" w:hAnsi="宋体"/>
                <w:bCs/>
                <w:sz w:val="21"/>
                <w:szCs w:val="21"/>
                <w:lang w:val="en-US" w:eastAsia="zh-CN"/>
              </w:rPr>
              <w:t xml:space="preserve">因获证组织自身原因被原发证机构暂停或撤销认证证书已满一年（适用时）； </w:t>
            </w:r>
          </w:p>
          <w:p w14:paraId="4023B925">
            <w:pPr>
              <w:spacing w:line="360" w:lineRule="auto"/>
              <w:jc w:val="left"/>
              <w:rPr>
                <w:rFonts w:hint="eastAsia" w:ascii="宋体" w:hAnsi="宋体"/>
                <w:bCs/>
                <w:sz w:val="21"/>
                <w:szCs w:val="21"/>
              </w:rPr>
            </w:pPr>
            <w:r>
              <w:rPr>
                <w:rFonts w:hint="eastAsia" w:ascii="宋体" w:hAnsi="宋体"/>
                <w:bCs/>
                <w:sz w:val="21"/>
                <w:szCs w:val="21"/>
              </w:rPr>
              <w:t>□</w:t>
            </w:r>
            <w:r>
              <w:rPr>
                <w:rFonts w:hint="eastAsia" w:ascii="宋体" w:hAnsi="宋体"/>
                <w:bCs/>
                <w:sz w:val="21"/>
                <w:szCs w:val="21"/>
                <w:lang w:val="en-US" w:eastAsia="zh-CN"/>
              </w:rPr>
              <w:t xml:space="preserve">原认证证书发证机构被国家认监委撤销认证资质已满三个月（适用时）； </w:t>
            </w:r>
          </w:p>
          <w:p w14:paraId="6238B7EE">
            <w:pPr>
              <w:spacing w:line="360" w:lineRule="auto"/>
              <w:jc w:val="left"/>
              <w:rPr>
                <w:rFonts w:hint="eastAsia" w:ascii="宋体" w:hAnsi="宋体"/>
                <w:bCs/>
                <w:sz w:val="21"/>
                <w:szCs w:val="21"/>
              </w:rPr>
            </w:pPr>
            <w:r>
              <w:rPr>
                <w:rFonts w:hint="eastAsia" w:ascii="宋体" w:hAnsi="宋体"/>
                <w:bCs/>
                <w:sz w:val="21"/>
                <w:szCs w:val="21"/>
                <w:lang w:eastAsia="zh-CN"/>
              </w:rPr>
              <w:t>□</w:t>
            </w:r>
            <w:r>
              <w:rPr>
                <w:rFonts w:hint="eastAsia" w:ascii="宋体" w:hAnsi="宋体"/>
                <w:bCs/>
                <w:sz w:val="21"/>
                <w:szCs w:val="21"/>
                <w:lang w:val="en-US" w:eastAsia="zh-CN"/>
              </w:rPr>
              <w:t xml:space="preserve">当前未被行政监管部门责令停产停业整顿； </w:t>
            </w:r>
          </w:p>
          <w:p w14:paraId="4FE145B6">
            <w:pPr>
              <w:spacing w:line="360" w:lineRule="auto"/>
              <w:jc w:val="left"/>
              <w:rPr>
                <w:rFonts w:hint="eastAsia" w:ascii="宋体" w:hAnsi="宋体"/>
                <w:bCs/>
                <w:sz w:val="21"/>
                <w:szCs w:val="21"/>
              </w:rPr>
            </w:pPr>
            <w:r>
              <w:rPr>
                <w:rFonts w:hint="eastAsia" w:ascii="宋体" w:hAnsi="宋体"/>
                <w:bCs/>
                <w:sz w:val="21"/>
                <w:szCs w:val="21"/>
                <w:lang w:eastAsia="zh-CN"/>
              </w:rPr>
              <w:t>□</w:t>
            </w:r>
            <w:r>
              <w:rPr>
                <w:rFonts w:hint="eastAsia" w:ascii="宋体" w:hAnsi="宋体"/>
                <w:bCs/>
                <w:sz w:val="21"/>
                <w:szCs w:val="21"/>
                <w:lang w:val="en-US" w:eastAsia="zh-CN"/>
              </w:rPr>
              <w:t xml:space="preserve">当前未列入“国家企业信用信息公示系统”和“信用中国”发布的严重违法失信名单； </w:t>
            </w:r>
          </w:p>
          <w:p w14:paraId="71A3A3FC">
            <w:pPr>
              <w:spacing w:line="360" w:lineRule="auto"/>
              <w:jc w:val="left"/>
              <w:rPr>
                <w:rFonts w:hint="eastAsia" w:ascii="宋体" w:hAnsi="宋体"/>
                <w:bCs/>
                <w:sz w:val="21"/>
                <w:szCs w:val="21"/>
              </w:rPr>
            </w:pPr>
            <w:r>
              <w:rPr>
                <w:rFonts w:hint="eastAsia" w:ascii="宋体" w:hAnsi="宋体"/>
                <w:bCs/>
                <w:sz w:val="21"/>
                <w:szCs w:val="21"/>
                <w:lang w:eastAsia="zh-CN"/>
              </w:rPr>
              <w:t>□</w:t>
            </w:r>
            <w:r>
              <w:rPr>
                <w:rFonts w:hint="eastAsia" w:ascii="宋体" w:hAnsi="宋体"/>
                <w:bCs/>
                <w:sz w:val="21"/>
                <w:szCs w:val="21"/>
                <w:lang w:val="en-US" w:eastAsia="zh-CN"/>
              </w:rPr>
              <w:t xml:space="preserve">一年内未发生被行政监管部门责令停产停业整顿的重大质量、环境、安全、职业健康安全事故； </w:t>
            </w:r>
          </w:p>
          <w:p w14:paraId="7661EF1E">
            <w:pPr>
              <w:spacing w:line="360" w:lineRule="auto"/>
              <w:jc w:val="left"/>
              <w:rPr>
                <w:rFonts w:hint="eastAsia" w:ascii="宋体" w:hAnsi="宋体"/>
                <w:bCs/>
                <w:sz w:val="21"/>
                <w:szCs w:val="21"/>
                <w:lang w:val="en-US" w:eastAsia="zh-CN"/>
              </w:rPr>
            </w:pPr>
            <w:r>
              <w:rPr>
                <w:rFonts w:hint="eastAsia" w:ascii="宋体" w:hAnsi="宋体"/>
                <w:bCs/>
                <w:sz w:val="21"/>
                <w:szCs w:val="21"/>
                <w:lang w:eastAsia="zh-CN"/>
              </w:rPr>
              <w:t>□</w:t>
            </w:r>
            <w:r>
              <w:rPr>
                <w:rFonts w:hint="eastAsia" w:ascii="宋体" w:hAnsi="宋体"/>
                <w:bCs/>
                <w:sz w:val="21"/>
                <w:szCs w:val="21"/>
                <w:lang w:val="en-US" w:eastAsia="zh-CN"/>
              </w:rPr>
              <w:t>一年内申请认证范围内的产品未发生产品质量国家监督抽查不合格，或发生产品质量国家监督抽查不合格但已按相关规定整改合格；</w:t>
            </w:r>
          </w:p>
          <w:p w14:paraId="1650FC00">
            <w:pPr>
              <w:spacing w:line="360" w:lineRule="auto"/>
              <w:jc w:val="left"/>
              <w:rPr>
                <w:rFonts w:hint="eastAsia" w:ascii="宋体" w:hAnsi="宋体"/>
                <w:bCs/>
                <w:sz w:val="21"/>
                <w:szCs w:val="21"/>
              </w:rPr>
            </w:pPr>
            <w:r>
              <w:rPr>
                <w:rFonts w:hint="eastAsia" w:ascii="宋体" w:hAnsi="宋体"/>
                <w:bCs/>
                <w:sz w:val="21"/>
                <w:szCs w:val="21"/>
                <w:lang w:eastAsia="zh-CN"/>
              </w:rPr>
              <w:t>□</w:t>
            </w:r>
            <w:r>
              <w:rPr>
                <w:rFonts w:hint="eastAsia" w:ascii="宋体" w:hAnsi="宋体"/>
                <w:bCs/>
                <w:sz w:val="21"/>
                <w:szCs w:val="21"/>
              </w:rPr>
              <w:t>对于多场所组织，应附每个场所的法律地位证明文件的复印件（适用时）。</w:t>
            </w:r>
          </w:p>
          <w:p w14:paraId="270C7D66">
            <w:pPr>
              <w:spacing w:line="360" w:lineRule="auto"/>
              <w:jc w:val="left"/>
              <w:rPr>
                <w:rFonts w:hint="eastAsia" w:ascii="宋体" w:hAnsi="宋体"/>
                <w:bCs/>
                <w:sz w:val="21"/>
                <w:szCs w:val="21"/>
              </w:rPr>
            </w:pPr>
            <w:r>
              <w:rPr>
                <w:rFonts w:hint="eastAsia" w:ascii="宋体" w:hAnsi="宋体"/>
                <w:bCs/>
                <w:sz w:val="21"/>
                <w:szCs w:val="21"/>
              </w:rPr>
              <w:t>□商标注册证明复印件或商标授权使用证明（认证证书中表明注册商标时需提供）</w:t>
            </w:r>
          </w:p>
          <w:p w14:paraId="304705D1">
            <w:pPr>
              <w:spacing w:line="360" w:lineRule="auto"/>
              <w:jc w:val="left"/>
              <w:rPr>
                <w:rFonts w:hint="eastAsia" w:ascii="宋体" w:hAnsi="宋体"/>
                <w:bCs/>
                <w:sz w:val="21"/>
                <w:szCs w:val="21"/>
              </w:rPr>
            </w:pPr>
            <w:r>
              <w:rPr>
                <w:rFonts w:hint="eastAsia" w:ascii="宋体" w:hAnsi="宋体"/>
                <w:bCs/>
                <w:sz w:val="21"/>
                <w:szCs w:val="21"/>
                <w:lang w:eastAsia="zh-CN"/>
              </w:rPr>
              <w:t>□</w:t>
            </w:r>
            <w:r>
              <w:rPr>
                <w:rFonts w:hint="eastAsia" w:ascii="宋体" w:hAnsi="宋体"/>
                <w:bCs/>
                <w:sz w:val="21"/>
                <w:szCs w:val="21"/>
              </w:rPr>
              <w:t>组织认证场所清单（两个或两个以上场所时提供）</w:t>
            </w:r>
          </w:p>
          <w:p w14:paraId="4767BCA0">
            <w:pPr>
              <w:spacing w:line="360" w:lineRule="auto"/>
              <w:jc w:val="left"/>
              <w:rPr>
                <w:rFonts w:hint="eastAsia" w:ascii="宋体" w:hAnsi="宋体"/>
                <w:bCs/>
                <w:sz w:val="21"/>
                <w:szCs w:val="21"/>
              </w:rPr>
            </w:pPr>
            <w:r>
              <w:rPr>
                <w:rFonts w:hint="eastAsia" w:ascii="宋体" w:hAnsi="宋体"/>
                <w:bCs/>
                <w:sz w:val="21"/>
                <w:szCs w:val="21"/>
                <w:lang w:eastAsia="zh-CN"/>
              </w:rPr>
              <w:t>□</w:t>
            </w:r>
            <w:r>
              <w:rPr>
                <w:rFonts w:hint="eastAsia" w:ascii="宋体" w:hAnsi="宋体"/>
                <w:bCs/>
                <w:sz w:val="21"/>
                <w:szCs w:val="21"/>
              </w:rPr>
              <w:t>生产/服务工艺流程示意图、主要生产和检验/监测设备清单</w:t>
            </w:r>
          </w:p>
          <w:p w14:paraId="1248F55C">
            <w:pPr>
              <w:spacing w:line="360" w:lineRule="auto"/>
              <w:jc w:val="left"/>
              <w:rPr>
                <w:rFonts w:hint="eastAsia" w:ascii="仿宋_GB2312" w:eastAsia="仿宋_GB2312"/>
                <w:sz w:val="21"/>
                <w:szCs w:val="21"/>
              </w:rPr>
            </w:pPr>
            <w:r>
              <w:rPr>
                <w:rFonts w:hint="eastAsia" w:ascii="宋体" w:hAnsi="宋体"/>
                <w:bCs/>
                <w:sz w:val="21"/>
                <w:szCs w:val="21"/>
              </w:rPr>
              <w:t>□对产品符合性或体系绩效产生影响的外包信息</w:t>
            </w:r>
          </w:p>
        </w:tc>
      </w:tr>
      <w:tr w14:paraId="2CC13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7" w:hRule="atLeast"/>
          <w:jc w:val="center"/>
        </w:trPr>
        <w:tc>
          <w:tcPr>
            <w:tcW w:w="1041" w:type="dxa"/>
            <w:tcBorders>
              <w:bottom w:val="single" w:color="auto" w:sz="4" w:space="0"/>
            </w:tcBorders>
            <w:vAlign w:val="center"/>
          </w:tcPr>
          <w:p w14:paraId="18A81482">
            <w:pPr>
              <w:spacing w:line="360" w:lineRule="auto"/>
              <w:jc w:val="center"/>
              <w:rPr>
                <w:rFonts w:hint="eastAsia" w:ascii="宋体" w:hAnsi="宋体"/>
                <w:bCs/>
                <w:sz w:val="21"/>
                <w:szCs w:val="21"/>
              </w:rPr>
            </w:pPr>
            <w:r>
              <w:rPr>
                <w:rFonts w:hint="eastAsia" w:ascii="宋体" w:hAnsi="宋体" w:eastAsia="宋体" w:cs="Times New Roman"/>
                <w:bCs/>
                <w:sz w:val="21"/>
                <w:szCs w:val="21"/>
                <w:lang w:val="en-US" w:eastAsia="zh-CN"/>
              </w:rPr>
              <w:t>二个或以上管理体系共同申请认证结合程度评价</w:t>
            </w:r>
          </w:p>
        </w:tc>
        <w:tc>
          <w:tcPr>
            <w:tcW w:w="8508" w:type="dxa"/>
            <w:tcBorders>
              <w:bottom w:val="single" w:color="auto" w:sz="4" w:space="0"/>
            </w:tcBorders>
            <w:vAlign w:val="center"/>
          </w:tcPr>
          <w:p w14:paraId="0954AC2E">
            <w:pPr>
              <w:spacing w:line="360" w:lineRule="auto"/>
              <w:jc w:val="left"/>
              <w:rPr>
                <w:rFonts w:hint="eastAsia" w:ascii="宋体" w:hAnsi="宋体"/>
                <w:bCs/>
                <w:sz w:val="21"/>
                <w:szCs w:val="21"/>
              </w:rPr>
            </w:pPr>
            <w:r>
              <w:rPr>
                <w:rFonts w:hint="eastAsia" w:ascii="宋体" w:hAnsi="宋体"/>
                <w:bCs/>
                <w:sz w:val="21"/>
                <w:szCs w:val="21"/>
              </w:rPr>
              <w:t>□分别建立管理体系     □管理体系策划机制各不相同  □内审、管理评审分别进行    □不同的管理体系文件   □方针、目标分别建立</w:t>
            </w:r>
          </w:p>
          <w:p w14:paraId="4DBE025D">
            <w:pPr>
              <w:spacing w:line="360" w:lineRule="auto"/>
              <w:jc w:val="left"/>
              <w:rPr>
                <w:rFonts w:hint="eastAsia" w:ascii="宋体" w:hAnsi="宋体"/>
                <w:bCs/>
                <w:sz w:val="21"/>
                <w:szCs w:val="21"/>
              </w:rPr>
            </w:pPr>
            <w:r>
              <w:rPr>
                <w:rFonts w:hint="eastAsia" w:ascii="宋体" w:hAnsi="宋体"/>
                <w:bCs/>
                <w:sz w:val="21"/>
                <w:szCs w:val="21"/>
              </w:rPr>
              <w:t>□管理体系文件没有有机融合 □内部审核/管理评审同步实施，但内容自成系统，未考虑组织整体经营战略和计划 □未设立一体化的管理机制和管理职责</w:t>
            </w:r>
          </w:p>
          <w:p w14:paraId="34F678D1">
            <w:pPr>
              <w:spacing w:line="360" w:lineRule="auto"/>
              <w:jc w:val="left"/>
              <w:rPr>
                <w:rFonts w:hint="eastAsia" w:ascii="宋体" w:hAnsi="宋体"/>
                <w:bCs/>
                <w:sz w:val="21"/>
                <w:szCs w:val="21"/>
              </w:rPr>
            </w:pPr>
            <w:r>
              <w:rPr>
                <w:rFonts w:hint="eastAsia" w:ascii="宋体" w:hAnsi="宋体"/>
                <w:bCs/>
                <w:sz w:val="21"/>
                <w:szCs w:val="21"/>
              </w:rPr>
              <w:t>□整合的文件，含适度融合的作业文件 □考虑总体经营战略和计划的管理评审</w:t>
            </w:r>
          </w:p>
          <w:p w14:paraId="4328C44B">
            <w:pPr>
              <w:spacing w:line="360" w:lineRule="auto"/>
              <w:jc w:val="left"/>
              <w:rPr>
                <w:rFonts w:hint="eastAsia" w:ascii="宋体" w:hAnsi="宋体"/>
                <w:bCs/>
                <w:sz w:val="21"/>
                <w:szCs w:val="21"/>
              </w:rPr>
            </w:pPr>
            <w:r>
              <w:rPr>
                <w:rFonts w:hint="eastAsia" w:ascii="宋体" w:hAnsi="宋体"/>
                <w:bCs/>
                <w:sz w:val="21"/>
                <w:szCs w:val="21"/>
                <w:lang w:eastAsia="zh-CN"/>
              </w:rPr>
              <w:t>□</w:t>
            </w:r>
            <w:r>
              <w:rPr>
                <w:rFonts w:hint="eastAsia" w:ascii="宋体" w:hAnsi="宋体"/>
                <w:bCs/>
                <w:sz w:val="21"/>
                <w:szCs w:val="21"/>
              </w:rPr>
              <w:t xml:space="preserve">对方针和目标采用的一体化方法     </w:t>
            </w:r>
            <w:r>
              <w:rPr>
                <w:rFonts w:hint="eastAsia" w:ascii="宋体" w:hAnsi="宋体"/>
                <w:bCs/>
                <w:sz w:val="21"/>
                <w:szCs w:val="21"/>
                <w:lang w:eastAsia="zh-CN"/>
              </w:rPr>
              <w:t>□</w:t>
            </w:r>
            <w:r>
              <w:rPr>
                <w:rFonts w:hint="eastAsia" w:ascii="宋体" w:hAnsi="宋体"/>
                <w:bCs/>
                <w:sz w:val="21"/>
                <w:szCs w:val="21"/>
              </w:rPr>
              <w:t xml:space="preserve">对体系过程采用一体化方法  </w:t>
            </w:r>
          </w:p>
          <w:p w14:paraId="32CAFCDB">
            <w:pPr>
              <w:spacing w:line="360" w:lineRule="auto"/>
              <w:jc w:val="left"/>
              <w:rPr>
                <w:rFonts w:hint="eastAsia" w:ascii="宋体" w:hAnsi="宋体"/>
                <w:bCs/>
                <w:sz w:val="21"/>
                <w:szCs w:val="21"/>
              </w:rPr>
            </w:pPr>
            <w:r>
              <w:rPr>
                <w:rFonts w:hint="eastAsia" w:ascii="宋体" w:hAnsi="宋体"/>
                <w:bCs/>
                <w:sz w:val="21"/>
                <w:szCs w:val="21"/>
                <w:lang w:eastAsia="zh-CN"/>
              </w:rPr>
              <w:t>□</w:t>
            </w:r>
            <w:r>
              <w:rPr>
                <w:rFonts w:hint="eastAsia" w:ascii="宋体" w:hAnsi="宋体"/>
                <w:bCs/>
                <w:sz w:val="21"/>
                <w:szCs w:val="21"/>
              </w:rPr>
              <w:t xml:space="preserve">对内部审核采用一体化方法         </w:t>
            </w:r>
            <w:r>
              <w:rPr>
                <w:rFonts w:hint="eastAsia" w:ascii="宋体" w:hAnsi="宋体"/>
                <w:bCs/>
                <w:sz w:val="21"/>
                <w:szCs w:val="21"/>
                <w:lang w:eastAsia="zh-CN"/>
              </w:rPr>
              <w:t>□</w:t>
            </w:r>
            <w:r>
              <w:rPr>
                <w:rFonts w:hint="eastAsia" w:ascii="宋体" w:hAnsi="宋体"/>
                <w:bCs/>
                <w:sz w:val="21"/>
                <w:szCs w:val="21"/>
              </w:rPr>
              <w:t xml:space="preserve">一体化的管理支持和管理职责 </w:t>
            </w:r>
          </w:p>
          <w:p w14:paraId="0BAE0A4D">
            <w:pPr>
              <w:spacing w:line="360" w:lineRule="auto"/>
              <w:jc w:val="left"/>
              <w:rPr>
                <w:rFonts w:hint="eastAsia" w:ascii="宋体" w:hAnsi="宋体"/>
                <w:bCs/>
                <w:sz w:val="21"/>
                <w:szCs w:val="21"/>
              </w:rPr>
            </w:pPr>
            <w:r>
              <w:rPr>
                <w:rFonts w:hint="eastAsia" w:ascii="宋体" w:hAnsi="宋体"/>
                <w:bCs/>
                <w:sz w:val="21"/>
                <w:szCs w:val="21"/>
                <w:lang w:eastAsia="zh-CN"/>
              </w:rPr>
              <w:t>□</w:t>
            </w:r>
            <w:r>
              <w:rPr>
                <w:rFonts w:hint="eastAsia" w:ascii="宋体" w:hAnsi="宋体"/>
                <w:bCs/>
                <w:sz w:val="21"/>
                <w:szCs w:val="21"/>
              </w:rPr>
              <w:t>对改进机制（纠正和预防措施、测量和持续改进）采用的一体化方法</w:t>
            </w:r>
          </w:p>
        </w:tc>
      </w:tr>
    </w:tbl>
    <w:p w14:paraId="7F47F500">
      <w:pPr>
        <w:spacing w:line="360" w:lineRule="auto"/>
        <w:rPr>
          <w:rFonts w:hint="eastAsia" w:ascii="仿宋_GB2312" w:eastAsia="仿宋_GB2312"/>
          <w:sz w:val="21"/>
          <w:szCs w:val="21"/>
        </w:rPr>
      </w:pPr>
    </w:p>
    <w:p w14:paraId="016E51E6">
      <w:pPr>
        <w:spacing w:line="360" w:lineRule="auto"/>
        <w:rPr>
          <w:rFonts w:ascii="仿宋_GB2312" w:eastAsia="仿宋_GB2312"/>
          <w:sz w:val="21"/>
          <w:szCs w:val="21"/>
        </w:rPr>
      </w:pPr>
      <w:r>
        <w:rPr>
          <w:rFonts w:hint="eastAsia" w:ascii="仿宋_GB2312" w:eastAsia="仿宋_GB2312"/>
          <w:sz w:val="21"/>
          <w:szCs w:val="21"/>
        </w:rPr>
        <w:t>注1：各管理体系特定申请资料见附件;</w:t>
      </w:r>
    </w:p>
    <w:p w14:paraId="4C9B5404">
      <w:pPr>
        <w:widowControl/>
        <w:jc w:val="left"/>
        <w:rPr>
          <w:rFonts w:hint="eastAsia" w:ascii="仿宋_GB2312" w:eastAsia="仿宋_GB2312"/>
          <w:sz w:val="21"/>
          <w:szCs w:val="21"/>
        </w:rPr>
        <w:sectPr>
          <w:headerReference r:id="rId3" w:type="default"/>
          <w:footerReference r:id="rId4" w:type="default"/>
          <w:pgSz w:w="11906" w:h="16838"/>
          <w:pgMar w:top="1276" w:right="1281" w:bottom="794" w:left="1418" w:header="850" w:footer="454" w:gutter="0"/>
          <w:paperSrc/>
          <w:pgNumType w:fmt="decimal"/>
          <w:cols w:space="0" w:num="1"/>
          <w:rtlGutter w:val="0"/>
          <w:docGrid w:type="lines" w:linePitch="312" w:charSpace="0"/>
        </w:sectPr>
      </w:pPr>
      <w:r>
        <w:rPr>
          <w:rFonts w:hint="eastAsia" w:ascii="仿宋_GB2312" w:eastAsia="仿宋_GB2312"/>
          <w:sz w:val="21"/>
          <w:szCs w:val="21"/>
        </w:rPr>
        <w:t>注2：涉及证书转换时，由申请转换组织填写</w:t>
      </w:r>
      <w:r>
        <w:rPr>
          <w:rFonts w:ascii="仿宋_GB2312" w:eastAsia="仿宋_GB2312"/>
          <w:sz w:val="21"/>
          <w:szCs w:val="21"/>
        </w:rPr>
        <w:t>《认证证书转换信息》</w:t>
      </w:r>
      <w:r>
        <w:rPr>
          <w:rFonts w:hint="eastAsia" w:ascii="仿宋_GB2312" w:eastAsia="仿宋_GB2312"/>
          <w:sz w:val="21"/>
          <w:szCs w:val="21"/>
        </w:rPr>
        <w:t>，并与申请书一起使用。</w:t>
      </w:r>
    </w:p>
    <w:p w14:paraId="530FA0B6">
      <w:pPr>
        <w:jc w:val="center"/>
        <w:rPr>
          <w:bCs/>
          <w:sz w:val="18"/>
        </w:rPr>
      </w:pPr>
      <w:r>
        <w:rPr>
          <w:rFonts w:hint="eastAsia"/>
          <w:b/>
          <w:sz w:val="28"/>
          <w:szCs w:val="28"/>
        </w:rPr>
        <w:t>认证场所清单</w:t>
      </w:r>
    </w:p>
    <w:p w14:paraId="48E2F983">
      <w:pPr>
        <w:spacing w:line="0" w:lineRule="atLeast"/>
        <w:rPr>
          <w:rFonts w:hint="eastAsia" w:eastAsia="华文中宋"/>
          <w:sz w:val="24"/>
        </w:rPr>
      </w:pPr>
      <w:r>
        <w:rPr>
          <w:rFonts w:hint="eastAsia" w:eastAsia="华文中宋"/>
          <w:b/>
          <w:bCs/>
          <w:sz w:val="24"/>
          <w:lang w:val="en-US" w:eastAsia="zh-CN"/>
        </w:rPr>
        <w:t>1.固定场所</w:t>
      </w:r>
    </w:p>
    <w:tbl>
      <w:tblPr>
        <w:tblStyle w:val="19"/>
        <w:tblpPr w:leftFromText="180" w:rightFromText="180" w:vertAnchor="text" w:horzAnchor="page" w:tblpX="1431" w:tblpY="46"/>
        <w:tblOverlap w:val="never"/>
        <w:tblW w:w="9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
        <w:gridCol w:w="1371"/>
        <w:gridCol w:w="1836"/>
        <w:gridCol w:w="1500"/>
        <w:gridCol w:w="891"/>
        <w:gridCol w:w="1409"/>
        <w:gridCol w:w="1109"/>
        <w:gridCol w:w="1096"/>
      </w:tblGrid>
      <w:tr w14:paraId="46F8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365" w:type="dxa"/>
            <w:vAlign w:val="center"/>
          </w:tcPr>
          <w:p w14:paraId="526BAF07">
            <w:pPr>
              <w:spacing w:line="0" w:lineRule="atLeast"/>
              <w:jc w:val="center"/>
              <w:rPr>
                <w:rFonts w:hint="eastAsia" w:ascii="Times New Roman" w:hAnsi="Times New Roman" w:eastAsia="华文中宋" w:cs="Times New Roman"/>
                <w:sz w:val="21"/>
                <w:szCs w:val="21"/>
                <w:vertAlign w:val="baseline"/>
                <w:lang w:val="en-US" w:eastAsia="zh-CN"/>
              </w:rPr>
            </w:pPr>
            <w:r>
              <w:rPr>
                <w:rFonts w:hint="eastAsia" w:ascii="Times New Roman" w:hAnsi="Times New Roman" w:eastAsia="华文中宋" w:cs="Times New Roman"/>
                <w:sz w:val="21"/>
                <w:szCs w:val="21"/>
                <w:vertAlign w:val="baseline"/>
                <w:lang w:val="en-US" w:eastAsia="zh-CN"/>
              </w:rPr>
              <w:t>序号</w:t>
            </w:r>
          </w:p>
        </w:tc>
        <w:tc>
          <w:tcPr>
            <w:tcW w:w="1371" w:type="dxa"/>
            <w:vAlign w:val="center"/>
          </w:tcPr>
          <w:p w14:paraId="46724B24">
            <w:pPr>
              <w:spacing w:line="0" w:lineRule="atLeast"/>
              <w:jc w:val="center"/>
              <w:rPr>
                <w:rFonts w:hint="eastAsia" w:ascii="Times New Roman" w:hAnsi="Times New Roman" w:eastAsia="华文中宋" w:cs="Times New Roman"/>
                <w:sz w:val="21"/>
                <w:szCs w:val="21"/>
                <w:vertAlign w:val="baseline"/>
                <w:lang w:val="en-US" w:eastAsia="zh-CN"/>
              </w:rPr>
            </w:pPr>
            <w:r>
              <w:rPr>
                <w:rFonts w:hint="eastAsia" w:ascii="Times New Roman" w:hAnsi="Times New Roman" w:eastAsia="华文中宋" w:cs="Times New Roman"/>
                <w:sz w:val="21"/>
                <w:szCs w:val="21"/>
                <w:vertAlign w:val="baseline"/>
                <w:lang w:val="en-US" w:eastAsia="zh-CN"/>
              </w:rPr>
              <w:t>场所名称</w:t>
            </w:r>
          </w:p>
        </w:tc>
        <w:tc>
          <w:tcPr>
            <w:tcW w:w="1836" w:type="dxa"/>
            <w:vAlign w:val="center"/>
          </w:tcPr>
          <w:p w14:paraId="299B2F6D">
            <w:pPr>
              <w:spacing w:line="0" w:lineRule="atLeast"/>
              <w:jc w:val="center"/>
              <w:rPr>
                <w:rFonts w:hint="eastAsia" w:ascii="Times New Roman" w:hAnsi="Times New Roman" w:eastAsia="华文中宋" w:cs="Times New Roman"/>
                <w:sz w:val="21"/>
                <w:szCs w:val="21"/>
                <w:vertAlign w:val="baseline"/>
                <w:lang w:val="en-US" w:eastAsia="zh-CN"/>
              </w:rPr>
            </w:pPr>
            <w:r>
              <w:rPr>
                <w:rFonts w:hint="eastAsia" w:ascii="Times New Roman" w:hAnsi="Times New Roman" w:eastAsia="华文中宋" w:cs="Times New Roman"/>
                <w:sz w:val="21"/>
                <w:szCs w:val="21"/>
                <w:vertAlign w:val="baseline"/>
                <w:lang w:val="en-US" w:eastAsia="zh-CN"/>
              </w:rPr>
              <w:t>场所地址</w:t>
            </w:r>
          </w:p>
        </w:tc>
        <w:tc>
          <w:tcPr>
            <w:tcW w:w="1500" w:type="dxa"/>
            <w:vAlign w:val="center"/>
          </w:tcPr>
          <w:p w14:paraId="0B274268">
            <w:pPr>
              <w:spacing w:line="0" w:lineRule="atLeast"/>
              <w:jc w:val="center"/>
              <w:rPr>
                <w:rFonts w:hint="eastAsia" w:ascii="Times New Roman" w:hAnsi="Times New Roman" w:eastAsia="华文中宋" w:cs="Times New Roman"/>
                <w:sz w:val="21"/>
                <w:szCs w:val="21"/>
                <w:vertAlign w:val="baseline"/>
                <w:lang w:val="en-US" w:eastAsia="zh-CN"/>
              </w:rPr>
            </w:pPr>
            <w:r>
              <w:rPr>
                <w:rFonts w:hint="eastAsia" w:ascii="Times New Roman" w:hAnsi="Times New Roman" w:eastAsia="华文中宋" w:cs="Times New Roman"/>
                <w:sz w:val="21"/>
                <w:szCs w:val="21"/>
                <w:vertAlign w:val="baseline"/>
                <w:lang w:val="en-US" w:eastAsia="zh-CN"/>
              </w:rPr>
              <w:t>场所活动内容</w:t>
            </w:r>
          </w:p>
        </w:tc>
        <w:tc>
          <w:tcPr>
            <w:tcW w:w="891" w:type="dxa"/>
            <w:vAlign w:val="center"/>
          </w:tcPr>
          <w:p w14:paraId="474000F5">
            <w:pPr>
              <w:spacing w:line="0" w:lineRule="atLeast"/>
              <w:jc w:val="center"/>
              <w:rPr>
                <w:rFonts w:hint="eastAsia" w:ascii="Times New Roman" w:hAnsi="Times New Roman" w:eastAsia="华文中宋" w:cs="Times New Roman"/>
                <w:sz w:val="21"/>
                <w:szCs w:val="21"/>
                <w:vertAlign w:val="baseline"/>
                <w:lang w:val="en-US" w:eastAsia="zh-CN"/>
              </w:rPr>
            </w:pPr>
            <w:r>
              <w:rPr>
                <w:rFonts w:hint="eastAsia" w:ascii="Times New Roman" w:hAnsi="Times New Roman" w:eastAsia="华文中宋" w:cs="Times New Roman"/>
                <w:sz w:val="21"/>
                <w:szCs w:val="21"/>
                <w:vertAlign w:val="baseline"/>
                <w:lang w:val="en-US" w:eastAsia="zh-CN"/>
              </w:rPr>
              <w:t>联系人</w:t>
            </w:r>
          </w:p>
        </w:tc>
        <w:tc>
          <w:tcPr>
            <w:tcW w:w="1409" w:type="dxa"/>
            <w:vAlign w:val="center"/>
          </w:tcPr>
          <w:p w14:paraId="3C64B70E">
            <w:pPr>
              <w:spacing w:line="0" w:lineRule="atLeast"/>
              <w:jc w:val="center"/>
              <w:rPr>
                <w:rFonts w:hint="eastAsia" w:ascii="Times New Roman" w:hAnsi="Times New Roman" w:eastAsia="华文中宋" w:cs="Times New Roman"/>
                <w:sz w:val="21"/>
                <w:szCs w:val="21"/>
                <w:vertAlign w:val="baseline"/>
                <w:lang w:val="en-US" w:eastAsia="zh-CN"/>
              </w:rPr>
            </w:pPr>
            <w:r>
              <w:rPr>
                <w:rFonts w:hint="eastAsia" w:ascii="Times New Roman" w:hAnsi="Times New Roman" w:eastAsia="华文中宋" w:cs="Times New Roman"/>
                <w:sz w:val="21"/>
                <w:szCs w:val="21"/>
                <w:vertAlign w:val="baseline"/>
                <w:lang w:val="en-US" w:eastAsia="zh-CN"/>
              </w:rPr>
              <w:t>电话</w:t>
            </w:r>
          </w:p>
        </w:tc>
        <w:tc>
          <w:tcPr>
            <w:tcW w:w="1109" w:type="dxa"/>
            <w:vAlign w:val="center"/>
          </w:tcPr>
          <w:p w14:paraId="6EB1C27F">
            <w:pPr>
              <w:spacing w:line="0" w:lineRule="atLeast"/>
              <w:jc w:val="center"/>
              <w:rPr>
                <w:rFonts w:hint="eastAsia" w:ascii="Times New Roman" w:hAnsi="Times New Roman" w:eastAsia="华文中宋" w:cs="Times New Roman"/>
                <w:sz w:val="21"/>
                <w:szCs w:val="21"/>
                <w:vertAlign w:val="baseline"/>
                <w:lang w:val="en-US" w:eastAsia="zh-CN"/>
              </w:rPr>
            </w:pPr>
            <w:r>
              <w:rPr>
                <w:rFonts w:hint="eastAsia" w:ascii="Times New Roman" w:hAnsi="Times New Roman" w:eastAsia="华文中宋" w:cs="Times New Roman"/>
                <w:sz w:val="21"/>
                <w:szCs w:val="21"/>
                <w:vertAlign w:val="baseline"/>
                <w:lang w:val="en-US" w:eastAsia="zh-CN"/>
              </w:rPr>
              <w:t>是否子证</w:t>
            </w:r>
          </w:p>
        </w:tc>
        <w:tc>
          <w:tcPr>
            <w:tcW w:w="1096" w:type="dxa"/>
            <w:vAlign w:val="center"/>
          </w:tcPr>
          <w:p w14:paraId="334AF654">
            <w:pPr>
              <w:spacing w:line="0" w:lineRule="atLeast"/>
              <w:jc w:val="center"/>
              <w:rPr>
                <w:rFonts w:hint="eastAsia" w:ascii="Times New Roman" w:hAnsi="Times New Roman" w:eastAsia="华文中宋" w:cs="Times New Roman"/>
                <w:sz w:val="21"/>
                <w:szCs w:val="21"/>
                <w:vertAlign w:val="baseline"/>
                <w:lang w:val="en-US" w:eastAsia="zh-CN"/>
              </w:rPr>
            </w:pPr>
            <w:r>
              <w:rPr>
                <w:rFonts w:hint="eastAsia" w:ascii="Times New Roman" w:hAnsi="Times New Roman" w:eastAsia="华文中宋" w:cs="Times New Roman"/>
                <w:sz w:val="21"/>
                <w:szCs w:val="21"/>
                <w:vertAlign w:val="baseline"/>
                <w:lang w:val="en-US" w:eastAsia="zh-CN"/>
              </w:rPr>
              <w:t>场所人数</w:t>
            </w:r>
          </w:p>
        </w:tc>
      </w:tr>
      <w:tr w14:paraId="37AE0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65" w:type="dxa"/>
            <w:vAlign w:val="center"/>
          </w:tcPr>
          <w:p w14:paraId="0829B11E">
            <w:pPr>
              <w:spacing w:line="0" w:lineRule="atLeast"/>
              <w:rPr>
                <w:rFonts w:hint="eastAsia" w:eastAsia="华文中宋"/>
                <w:sz w:val="24"/>
                <w:vertAlign w:val="baseline"/>
              </w:rPr>
            </w:pPr>
          </w:p>
        </w:tc>
        <w:tc>
          <w:tcPr>
            <w:tcW w:w="1371" w:type="dxa"/>
            <w:vAlign w:val="center"/>
          </w:tcPr>
          <w:p w14:paraId="183795AB">
            <w:pPr>
              <w:spacing w:line="0" w:lineRule="atLeast"/>
              <w:rPr>
                <w:rFonts w:hint="eastAsia" w:eastAsia="华文中宋"/>
                <w:sz w:val="24"/>
                <w:vertAlign w:val="baseline"/>
              </w:rPr>
            </w:pPr>
          </w:p>
        </w:tc>
        <w:tc>
          <w:tcPr>
            <w:tcW w:w="1836" w:type="dxa"/>
            <w:vAlign w:val="center"/>
          </w:tcPr>
          <w:p w14:paraId="6A4FE4B2">
            <w:pPr>
              <w:spacing w:line="0" w:lineRule="atLeast"/>
              <w:rPr>
                <w:rFonts w:hint="eastAsia" w:eastAsia="华文中宋"/>
                <w:sz w:val="24"/>
                <w:vertAlign w:val="baseline"/>
              </w:rPr>
            </w:pPr>
          </w:p>
        </w:tc>
        <w:tc>
          <w:tcPr>
            <w:tcW w:w="1500" w:type="dxa"/>
            <w:vAlign w:val="center"/>
          </w:tcPr>
          <w:p w14:paraId="49A4A0BF">
            <w:pPr>
              <w:spacing w:line="0" w:lineRule="atLeast"/>
              <w:jc w:val="center"/>
              <w:rPr>
                <w:rFonts w:hint="eastAsia" w:eastAsia="华文中宋"/>
                <w:sz w:val="24"/>
                <w:vertAlign w:val="baseline"/>
              </w:rPr>
            </w:pPr>
          </w:p>
        </w:tc>
        <w:tc>
          <w:tcPr>
            <w:tcW w:w="891" w:type="dxa"/>
            <w:vAlign w:val="center"/>
          </w:tcPr>
          <w:p w14:paraId="584C2F5E">
            <w:pPr>
              <w:spacing w:line="0" w:lineRule="atLeast"/>
              <w:rPr>
                <w:rFonts w:hint="eastAsia" w:eastAsia="华文中宋"/>
                <w:sz w:val="24"/>
                <w:vertAlign w:val="baseline"/>
              </w:rPr>
            </w:pPr>
          </w:p>
        </w:tc>
        <w:tc>
          <w:tcPr>
            <w:tcW w:w="1409" w:type="dxa"/>
            <w:vAlign w:val="center"/>
          </w:tcPr>
          <w:p w14:paraId="1E2AC0CC">
            <w:pPr>
              <w:spacing w:line="0" w:lineRule="atLeast"/>
              <w:rPr>
                <w:rFonts w:hint="eastAsia" w:eastAsia="华文中宋"/>
                <w:sz w:val="24"/>
                <w:vertAlign w:val="baseline"/>
              </w:rPr>
            </w:pPr>
          </w:p>
        </w:tc>
        <w:tc>
          <w:tcPr>
            <w:tcW w:w="1109" w:type="dxa"/>
            <w:vAlign w:val="center"/>
          </w:tcPr>
          <w:p w14:paraId="11801766">
            <w:pPr>
              <w:spacing w:line="0" w:lineRule="atLeast"/>
              <w:jc w:val="center"/>
              <w:rPr>
                <w:rFonts w:hint="eastAsia" w:eastAsia="华文中宋"/>
                <w:sz w:val="24"/>
                <w:vertAlign w:val="baseline"/>
              </w:rPr>
            </w:pPr>
          </w:p>
        </w:tc>
        <w:tc>
          <w:tcPr>
            <w:tcW w:w="1096" w:type="dxa"/>
            <w:vAlign w:val="center"/>
          </w:tcPr>
          <w:p w14:paraId="6574DFA2">
            <w:pPr>
              <w:spacing w:line="0" w:lineRule="atLeast"/>
              <w:jc w:val="center"/>
              <w:rPr>
                <w:rFonts w:hint="default" w:eastAsia="华文中宋"/>
                <w:sz w:val="24"/>
                <w:vertAlign w:val="baseline"/>
                <w:lang w:val="en-US" w:eastAsia="zh-CN"/>
              </w:rPr>
            </w:pPr>
          </w:p>
        </w:tc>
      </w:tr>
      <w:tr w14:paraId="4B3E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65" w:type="dxa"/>
            <w:vAlign w:val="center"/>
          </w:tcPr>
          <w:p w14:paraId="463169A9">
            <w:pPr>
              <w:spacing w:line="0" w:lineRule="atLeast"/>
              <w:rPr>
                <w:rFonts w:hint="eastAsia" w:eastAsia="华文中宋"/>
                <w:sz w:val="24"/>
                <w:vertAlign w:val="baseline"/>
              </w:rPr>
            </w:pPr>
          </w:p>
        </w:tc>
        <w:tc>
          <w:tcPr>
            <w:tcW w:w="1371" w:type="dxa"/>
            <w:vAlign w:val="center"/>
          </w:tcPr>
          <w:p w14:paraId="644085F2">
            <w:pPr>
              <w:spacing w:line="0" w:lineRule="atLeast"/>
              <w:rPr>
                <w:rFonts w:hint="eastAsia" w:eastAsia="华文中宋"/>
                <w:sz w:val="24"/>
                <w:vertAlign w:val="baseline"/>
              </w:rPr>
            </w:pPr>
          </w:p>
        </w:tc>
        <w:tc>
          <w:tcPr>
            <w:tcW w:w="1836" w:type="dxa"/>
            <w:vAlign w:val="center"/>
          </w:tcPr>
          <w:p w14:paraId="2534A2EB">
            <w:pPr>
              <w:spacing w:line="0" w:lineRule="atLeast"/>
              <w:rPr>
                <w:rFonts w:hint="eastAsia" w:eastAsia="华文中宋"/>
                <w:sz w:val="24"/>
                <w:vertAlign w:val="baseline"/>
              </w:rPr>
            </w:pPr>
          </w:p>
        </w:tc>
        <w:tc>
          <w:tcPr>
            <w:tcW w:w="1500" w:type="dxa"/>
            <w:vAlign w:val="center"/>
          </w:tcPr>
          <w:p w14:paraId="2CFD3F79">
            <w:pPr>
              <w:spacing w:line="0" w:lineRule="atLeast"/>
              <w:jc w:val="center"/>
              <w:rPr>
                <w:rFonts w:hint="eastAsia" w:eastAsia="华文中宋"/>
                <w:sz w:val="24"/>
                <w:vertAlign w:val="baseline"/>
              </w:rPr>
            </w:pPr>
          </w:p>
        </w:tc>
        <w:tc>
          <w:tcPr>
            <w:tcW w:w="891" w:type="dxa"/>
            <w:vAlign w:val="center"/>
          </w:tcPr>
          <w:p w14:paraId="43E726ED">
            <w:pPr>
              <w:spacing w:line="0" w:lineRule="atLeast"/>
              <w:rPr>
                <w:rFonts w:hint="eastAsia" w:eastAsia="华文中宋"/>
                <w:sz w:val="24"/>
                <w:vertAlign w:val="baseline"/>
              </w:rPr>
            </w:pPr>
          </w:p>
        </w:tc>
        <w:tc>
          <w:tcPr>
            <w:tcW w:w="1409" w:type="dxa"/>
            <w:vAlign w:val="center"/>
          </w:tcPr>
          <w:p w14:paraId="00856426">
            <w:pPr>
              <w:spacing w:line="0" w:lineRule="atLeast"/>
              <w:rPr>
                <w:rFonts w:hint="eastAsia" w:eastAsia="华文中宋"/>
                <w:sz w:val="24"/>
                <w:vertAlign w:val="baseline"/>
              </w:rPr>
            </w:pPr>
          </w:p>
        </w:tc>
        <w:tc>
          <w:tcPr>
            <w:tcW w:w="1109" w:type="dxa"/>
            <w:vAlign w:val="center"/>
          </w:tcPr>
          <w:p w14:paraId="2FE71431">
            <w:pPr>
              <w:spacing w:line="0" w:lineRule="atLeast"/>
              <w:jc w:val="center"/>
              <w:rPr>
                <w:rFonts w:hint="eastAsia" w:eastAsia="华文中宋"/>
                <w:sz w:val="24"/>
                <w:vertAlign w:val="baseline"/>
              </w:rPr>
            </w:pPr>
          </w:p>
        </w:tc>
        <w:tc>
          <w:tcPr>
            <w:tcW w:w="1096" w:type="dxa"/>
            <w:vAlign w:val="center"/>
          </w:tcPr>
          <w:p w14:paraId="040E432D">
            <w:pPr>
              <w:spacing w:line="0" w:lineRule="atLeast"/>
              <w:jc w:val="center"/>
              <w:rPr>
                <w:rFonts w:hint="default" w:eastAsia="华文中宋"/>
                <w:sz w:val="24"/>
                <w:vertAlign w:val="baseline"/>
                <w:lang w:val="en-US" w:eastAsia="zh-CN"/>
              </w:rPr>
            </w:pPr>
          </w:p>
        </w:tc>
      </w:tr>
    </w:tbl>
    <w:p w14:paraId="2ADB4721">
      <w:pPr>
        <w:spacing w:line="0" w:lineRule="atLeast"/>
        <w:rPr>
          <w:rFonts w:hint="eastAsia" w:eastAsia="华文中宋"/>
          <w:b/>
          <w:bCs/>
          <w:sz w:val="24"/>
        </w:rPr>
      </w:pPr>
      <w:r>
        <w:rPr>
          <w:rFonts w:hint="eastAsia" w:eastAsia="华文中宋"/>
          <w:b/>
          <w:bCs/>
          <w:sz w:val="24"/>
          <w:lang w:val="en-US" w:eastAsia="zh-CN"/>
        </w:rPr>
        <w:t>2.临时或虚拟场所</w:t>
      </w:r>
    </w:p>
    <w:tbl>
      <w:tblPr>
        <w:tblStyle w:val="19"/>
        <w:tblpPr w:leftFromText="180" w:rightFromText="180" w:vertAnchor="text" w:horzAnchor="page" w:tblpX="1439" w:tblpY="83"/>
        <w:tblOverlap w:val="never"/>
        <w:tblW w:w="9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546"/>
        <w:gridCol w:w="1008"/>
        <w:gridCol w:w="1008"/>
        <w:gridCol w:w="1769"/>
        <w:gridCol w:w="859"/>
        <w:gridCol w:w="1060"/>
        <w:gridCol w:w="779"/>
        <w:gridCol w:w="1059"/>
      </w:tblGrid>
      <w:tr w14:paraId="4281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468" w:type="dxa"/>
            <w:vAlign w:val="top"/>
          </w:tcPr>
          <w:p w14:paraId="17EB43DF">
            <w:pPr>
              <w:spacing w:line="0" w:lineRule="atLeast"/>
              <w:jc w:val="center"/>
              <w:rPr>
                <w:rFonts w:hint="eastAsia" w:eastAsia="华文中宋"/>
                <w:sz w:val="24"/>
                <w:vertAlign w:val="baseline"/>
              </w:rPr>
            </w:pPr>
            <w:r>
              <w:rPr>
                <w:rFonts w:hint="eastAsia" w:eastAsia="华文中宋"/>
                <w:sz w:val="21"/>
                <w:szCs w:val="21"/>
                <w:vertAlign w:val="baseline"/>
                <w:lang w:val="en-US" w:eastAsia="zh-CN"/>
              </w:rPr>
              <w:t>序号</w:t>
            </w:r>
          </w:p>
        </w:tc>
        <w:tc>
          <w:tcPr>
            <w:tcW w:w="1546" w:type="dxa"/>
            <w:vAlign w:val="top"/>
          </w:tcPr>
          <w:p w14:paraId="359AA2F8">
            <w:pPr>
              <w:spacing w:line="0" w:lineRule="atLeast"/>
              <w:jc w:val="center"/>
              <w:rPr>
                <w:rFonts w:hint="eastAsia" w:eastAsia="华文中宋"/>
                <w:sz w:val="24"/>
                <w:vertAlign w:val="baseline"/>
              </w:rPr>
            </w:pPr>
            <w:r>
              <w:rPr>
                <w:rFonts w:hint="eastAsia" w:eastAsia="华文中宋"/>
                <w:sz w:val="21"/>
                <w:szCs w:val="21"/>
                <w:vertAlign w:val="baseline"/>
                <w:lang w:val="en-US" w:eastAsia="zh-CN"/>
              </w:rPr>
              <w:t>场所名称</w:t>
            </w:r>
          </w:p>
        </w:tc>
        <w:tc>
          <w:tcPr>
            <w:tcW w:w="1008" w:type="dxa"/>
            <w:vAlign w:val="top"/>
          </w:tcPr>
          <w:p w14:paraId="09BBBE2E">
            <w:pPr>
              <w:spacing w:line="0" w:lineRule="atLeast"/>
              <w:jc w:val="center"/>
              <w:rPr>
                <w:rFonts w:hint="eastAsia" w:eastAsia="华文中宋"/>
                <w:sz w:val="24"/>
                <w:vertAlign w:val="baseline"/>
              </w:rPr>
            </w:pPr>
            <w:r>
              <w:rPr>
                <w:rFonts w:hint="eastAsia" w:eastAsia="华文中宋"/>
                <w:sz w:val="21"/>
                <w:szCs w:val="21"/>
                <w:vertAlign w:val="baseline"/>
                <w:lang w:val="en-US" w:eastAsia="zh-CN"/>
              </w:rPr>
              <w:t>场所地址</w:t>
            </w:r>
          </w:p>
        </w:tc>
        <w:tc>
          <w:tcPr>
            <w:tcW w:w="1008" w:type="dxa"/>
            <w:vAlign w:val="top"/>
          </w:tcPr>
          <w:p w14:paraId="5BD90924">
            <w:pPr>
              <w:spacing w:line="0" w:lineRule="atLeast"/>
              <w:jc w:val="center"/>
              <w:rPr>
                <w:rFonts w:hint="eastAsia" w:eastAsia="华文中宋"/>
                <w:sz w:val="24"/>
                <w:vertAlign w:val="baseline"/>
              </w:rPr>
            </w:pPr>
            <w:r>
              <w:rPr>
                <w:rFonts w:hint="eastAsia" w:eastAsia="华文中宋"/>
                <w:sz w:val="21"/>
                <w:szCs w:val="21"/>
                <w:vertAlign w:val="baseline"/>
                <w:lang w:val="en-US" w:eastAsia="zh-CN"/>
              </w:rPr>
              <w:t>场所活动内容</w:t>
            </w:r>
          </w:p>
        </w:tc>
        <w:tc>
          <w:tcPr>
            <w:tcW w:w="1769" w:type="dxa"/>
            <w:vAlign w:val="top"/>
          </w:tcPr>
          <w:p w14:paraId="620D67AA">
            <w:pPr>
              <w:spacing w:line="0" w:lineRule="atLeast"/>
              <w:jc w:val="center"/>
              <w:rPr>
                <w:rFonts w:hint="eastAsia" w:eastAsia="华文中宋"/>
                <w:sz w:val="24"/>
                <w:vertAlign w:val="baseline"/>
              </w:rPr>
            </w:pPr>
            <w:r>
              <w:rPr>
                <w:rFonts w:hint="eastAsia" w:eastAsia="华文中宋"/>
                <w:sz w:val="21"/>
                <w:szCs w:val="21"/>
                <w:vertAlign w:val="baseline"/>
                <w:lang w:val="en-US" w:eastAsia="zh-CN"/>
              </w:rPr>
              <w:t>当前进展情况</w:t>
            </w:r>
          </w:p>
        </w:tc>
        <w:tc>
          <w:tcPr>
            <w:tcW w:w="859" w:type="dxa"/>
            <w:vAlign w:val="top"/>
          </w:tcPr>
          <w:p w14:paraId="0A72511C">
            <w:pPr>
              <w:spacing w:line="0" w:lineRule="atLeast"/>
              <w:jc w:val="center"/>
              <w:rPr>
                <w:rFonts w:hint="eastAsia" w:eastAsia="华文中宋"/>
                <w:sz w:val="24"/>
                <w:vertAlign w:val="baseline"/>
              </w:rPr>
            </w:pPr>
            <w:r>
              <w:rPr>
                <w:rFonts w:hint="eastAsia" w:eastAsia="华文中宋"/>
                <w:sz w:val="21"/>
                <w:szCs w:val="21"/>
                <w:vertAlign w:val="baseline"/>
                <w:lang w:val="en-US" w:eastAsia="zh-CN"/>
              </w:rPr>
              <w:t>开始时间</w:t>
            </w:r>
          </w:p>
        </w:tc>
        <w:tc>
          <w:tcPr>
            <w:tcW w:w="1060" w:type="dxa"/>
            <w:vAlign w:val="top"/>
          </w:tcPr>
          <w:p w14:paraId="254CD945">
            <w:pPr>
              <w:spacing w:line="0" w:lineRule="atLeast"/>
              <w:jc w:val="center"/>
              <w:rPr>
                <w:rFonts w:hint="eastAsia" w:eastAsia="华文中宋"/>
                <w:sz w:val="24"/>
                <w:vertAlign w:val="baseline"/>
              </w:rPr>
            </w:pPr>
            <w:r>
              <w:rPr>
                <w:rFonts w:hint="eastAsia" w:eastAsia="华文中宋"/>
                <w:sz w:val="21"/>
                <w:szCs w:val="21"/>
                <w:vertAlign w:val="baseline"/>
                <w:lang w:val="en-US" w:eastAsia="zh-CN"/>
              </w:rPr>
              <w:t>计划完成时间</w:t>
            </w:r>
          </w:p>
        </w:tc>
        <w:tc>
          <w:tcPr>
            <w:tcW w:w="779" w:type="dxa"/>
            <w:vAlign w:val="top"/>
          </w:tcPr>
          <w:p w14:paraId="1635BE97">
            <w:pPr>
              <w:spacing w:line="0" w:lineRule="atLeast"/>
              <w:jc w:val="center"/>
              <w:rPr>
                <w:rFonts w:hint="eastAsia" w:eastAsia="华文中宋"/>
                <w:sz w:val="24"/>
                <w:vertAlign w:val="baseline"/>
              </w:rPr>
            </w:pPr>
            <w:r>
              <w:rPr>
                <w:rFonts w:hint="eastAsia" w:eastAsia="华文中宋"/>
                <w:sz w:val="21"/>
                <w:szCs w:val="21"/>
                <w:vertAlign w:val="baseline"/>
                <w:lang w:val="en-US" w:eastAsia="zh-CN"/>
              </w:rPr>
              <w:t>场所人数</w:t>
            </w:r>
          </w:p>
        </w:tc>
        <w:tc>
          <w:tcPr>
            <w:tcW w:w="1059" w:type="dxa"/>
            <w:vAlign w:val="top"/>
          </w:tcPr>
          <w:p w14:paraId="6BF10925">
            <w:pPr>
              <w:spacing w:line="0" w:lineRule="atLeast"/>
              <w:jc w:val="center"/>
              <w:rPr>
                <w:rFonts w:hint="eastAsia" w:eastAsia="华文中宋"/>
                <w:sz w:val="24"/>
                <w:vertAlign w:val="baseline"/>
              </w:rPr>
            </w:pPr>
            <w:r>
              <w:rPr>
                <w:rFonts w:hint="eastAsia" w:eastAsia="华文中宋"/>
                <w:sz w:val="21"/>
                <w:szCs w:val="21"/>
                <w:vertAlign w:val="baseline"/>
                <w:lang w:val="en-US" w:eastAsia="zh-CN"/>
              </w:rPr>
              <w:t>与总部距离</w:t>
            </w:r>
          </w:p>
        </w:tc>
      </w:tr>
      <w:tr w14:paraId="167A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8" w:type="dxa"/>
          </w:tcPr>
          <w:p w14:paraId="20143D2E">
            <w:pPr>
              <w:spacing w:line="0" w:lineRule="atLeast"/>
              <w:rPr>
                <w:rFonts w:hint="eastAsia" w:eastAsia="华文中宋"/>
                <w:sz w:val="24"/>
                <w:vertAlign w:val="baseline"/>
              </w:rPr>
            </w:pPr>
          </w:p>
        </w:tc>
        <w:tc>
          <w:tcPr>
            <w:tcW w:w="1546" w:type="dxa"/>
          </w:tcPr>
          <w:p w14:paraId="78C813D9">
            <w:pPr>
              <w:spacing w:line="0" w:lineRule="atLeast"/>
              <w:rPr>
                <w:rFonts w:hint="eastAsia" w:eastAsia="华文中宋"/>
                <w:sz w:val="24"/>
                <w:vertAlign w:val="baseline"/>
              </w:rPr>
            </w:pPr>
          </w:p>
        </w:tc>
        <w:tc>
          <w:tcPr>
            <w:tcW w:w="1008" w:type="dxa"/>
          </w:tcPr>
          <w:p w14:paraId="02A82EBE">
            <w:pPr>
              <w:spacing w:line="0" w:lineRule="atLeast"/>
              <w:rPr>
                <w:rFonts w:hint="eastAsia" w:eastAsia="华文中宋"/>
                <w:sz w:val="24"/>
                <w:vertAlign w:val="baseline"/>
              </w:rPr>
            </w:pPr>
          </w:p>
        </w:tc>
        <w:tc>
          <w:tcPr>
            <w:tcW w:w="1008" w:type="dxa"/>
          </w:tcPr>
          <w:p w14:paraId="763717F5">
            <w:pPr>
              <w:spacing w:line="0" w:lineRule="atLeast"/>
              <w:rPr>
                <w:rFonts w:hint="eastAsia" w:eastAsia="华文中宋"/>
                <w:sz w:val="24"/>
                <w:vertAlign w:val="baseline"/>
              </w:rPr>
            </w:pPr>
          </w:p>
        </w:tc>
        <w:tc>
          <w:tcPr>
            <w:tcW w:w="1769" w:type="dxa"/>
          </w:tcPr>
          <w:p w14:paraId="19D3B45A">
            <w:pPr>
              <w:spacing w:line="0" w:lineRule="atLeast"/>
              <w:rPr>
                <w:rFonts w:hint="eastAsia" w:eastAsia="华文中宋"/>
                <w:sz w:val="24"/>
                <w:vertAlign w:val="baseline"/>
              </w:rPr>
            </w:pPr>
          </w:p>
        </w:tc>
        <w:tc>
          <w:tcPr>
            <w:tcW w:w="859" w:type="dxa"/>
          </w:tcPr>
          <w:p w14:paraId="1ADA3292">
            <w:pPr>
              <w:spacing w:line="0" w:lineRule="atLeast"/>
              <w:rPr>
                <w:rFonts w:hint="eastAsia" w:eastAsia="华文中宋"/>
                <w:sz w:val="24"/>
                <w:vertAlign w:val="baseline"/>
              </w:rPr>
            </w:pPr>
          </w:p>
        </w:tc>
        <w:tc>
          <w:tcPr>
            <w:tcW w:w="1060" w:type="dxa"/>
          </w:tcPr>
          <w:p w14:paraId="24FEF6A2">
            <w:pPr>
              <w:spacing w:line="0" w:lineRule="atLeast"/>
              <w:rPr>
                <w:rFonts w:hint="eastAsia" w:eastAsia="华文中宋"/>
                <w:sz w:val="24"/>
                <w:vertAlign w:val="baseline"/>
              </w:rPr>
            </w:pPr>
          </w:p>
        </w:tc>
        <w:tc>
          <w:tcPr>
            <w:tcW w:w="779" w:type="dxa"/>
          </w:tcPr>
          <w:p w14:paraId="535335D9">
            <w:pPr>
              <w:spacing w:line="0" w:lineRule="atLeast"/>
              <w:rPr>
                <w:rFonts w:hint="eastAsia" w:eastAsia="华文中宋"/>
                <w:sz w:val="24"/>
                <w:vertAlign w:val="baseline"/>
              </w:rPr>
            </w:pPr>
          </w:p>
        </w:tc>
        <w:tc>
          <w:tcPr>
            <w:tcW w:w="1059" w:type="dxa"/>
          </w:tcPr>
          <w:p w14:paraId="49F9533C">
            <w:pPr>
              <w:spacing w:line="0" w:lineRule="atLeast"/>
              <w:rPr>
                <w:rFonts w:hint="eastAsia" w:eastAsia="华文中宋"/>
                <w:sz w:val="24"/>
                <w:vertAlign w:val="baseline"/>
              </w:rPr>
            </w:pPr>
          </w:p>
        </w:tc>
      </w:tr>
      <w:tr w14:paraId="095A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8" w:type="dxa"/>
          </w:tcPr>
          <w:p w14:paraId="13C17748">
            <w:pPr>
              <w:spacing w:line="0" w:lineRule="atLeast"/>
              <w:rPr>
                <w:rFonts w:hint="eastAsia" w:eastAsia="华文中宋"/>
                <w:sz w:val="24"/>
                <w:vertAlign w:val="baseline"/>
              </w:rPr>
            </w:pPr>
          </w:p>
        </w:tc>
        <w:tc>
          <w:tcPr>
            <w:tcW w:w="1546" w:type="dxa"/>
          </w:tcPr>
          <w:p w14:paraId="63A5F1D9">
            <w:pPr>
              <w:spacing w:line="0" w:lineRule="atLeast"/>
              <w:rPr>
                <w:rFonts w:hint="eastAsia" w:eastAsia="华文中宋"/>
                <w:sz w:val="24"/>
                <w:vertAlign w:val="baseline"/>
              </w:rPr>
            </w:pPr>
          </w:p>
        </w:tc>
        <w:tc>
          <w:tcPr>
            <w:tcW w:w="1008" w:type="dxa"/>
          </w:tcPr>
          <w:p w14:paraId="1DC1BB0F">
            <w:pPr>
              <w:spacing w:line="0" w:lineRule="atLeast"/>
              <w:rPr>
                <w:rFonts w:hint="eastAsia" w:eastAsia="华文中宋"/>
                <w:sz w:val="24"/>
                <w:vertAlign w:val="baseline"/>
              </w:rPr>
            </w:pPr>
          </w:p>
        </w:tc>
        <w:tc>
          <w:tcPr>
            <w:tcW w:w="1008" w:type="dxa"/>
          </w:tcPr>
          <w:p w14:paraId="6075A0C3">
            <w:pPr>
              <w:spacing w:line="0" w:lineRule="atLeast"/>
              <w:rPr>
                <w:rFonts w:hint="eastAsia" w:eastAsia="华文中宋"/>
                <w:sz w:val="24"/>
                <w:vertAlign w:val="baseline"/>
              </w:rPr>
            </w:pPr>
          </w:p>
        </w:tc>
        <w:tc>
          <w:tcPr>
            <w:tcW w:w="1769" w:type="dxa"/>
          </w:tcPr>
          <w:p w14:paraId="6A7DD5FA">
            <w:pPr>
              <w:spacing w:line="0" w:lineRule="atLeast"/>
              <w:rPr>
                <w:rFonts w:hint="eastAsia" w:eastAsia="华文中宋"/>
                <w:sz w:val="24"/>
                <w:vertAlign w:val="baseline"/>
              </w:rPr>
            </w:pPr>
          </w:p>
        </w:tc>
        <w:tc>
          <w:tcPr>
            <w:tcW w:w="859" w:type="dxa"/>
          </w:tcPr>
          <w:p w14:paraId="26710EF7">
            <w:pPr>
              <w:spacing w:line="0" w:lineRule="atLeast"/>
              <w:rPr>
                <w:rFonts w:hint="eastAsia" w:eastAsia="华文中宋"/>
                <w:sz w:val="24"/>
                <w:vertAlign w:val="baseline"/>
              </w:rPr>
            </w:pPr>
          </w:p>
        </w:tc>
        <w:tc>
          <w:tcPr>
            <w:tcW w:w="1060" w:type="dxa"/>
          </w:tcPr>
          <w:p w14:paraId="7B414127">
            <w:pPr>
              <w:spacing w:line="0" w:lineRule="atLeast"/>
              <w:rPr>
                <w:rFonts w:hint="eastAsia" w:eastAsia="华文中宋"/>
                <w:sz w:val="24"/>
                <w:vertAlign w:val="baseline"/>
              </w:rPr>
            </w:pPr>
          </w:p>
        </w:tc>
        <w:tc>
          <w:tcPr>
            <w:tcW w:w="779" w:type="dxa"/>
          </w:tcPr>
          <w:p w14:paraId="7DCA4850">
            <w:pPr>
              <w:spacing w:line="0" w:lineRule="atLeast"/>
              <w:rPr>
                <w:rFonts w:hint="eastAsia" w:eastAsia="华文中宋"/>
                <w:sz w:val="24"/>
                <w:vertAlign w:val="baseline"/>
              </w:rPr>
            </w:pPr>
          </w:p>
        </w:tc>
        <w:tc>
          <w:tcPr>
            <w:tcW w:w="1059" w:type="dxa"/>
          </w:tcPr>
          <w:p w14:paraId="40F4FFED">
            <w:pPr>
              <w:spacing w:line="0" w:lineRule="atLeast"/>
              <w:rPr>
                <w:rFonts w:hint="eastAsia" w:eastAsia="华文中宋"/>
                <w:sz w:val="24"/>
                <w:vertAlign w:val="baseline"/>
              </w:rPr>
            </w:pPr>
          </w:p>
        </w:tc>
      </w:tr>
      <w:tr w14:paraId="79290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68" w:type="dxa"/>
          </w:tcPr>
          <w:p w14:paraId="58C21E8F">
            <w:pPr>
              <w:spacing w:line="0" w:lineRule="atLeast"/>
              <w:rPr>
                <w:rFonts w:hint="eastAsia" w:eastAsia="华文中宋"/>
                <w:sz w:val="24"/>
                <w:vertAlign w:val="baseline"/>
              </w:rPr>
            </w:pPr>
          </w:p>
        </w:tc>
        <w:tc>
          <w:tcPr>
            <w:tcW w:w="1546" w:type="dxa"/>
          </w:tcPr>
          <w:p w14:paraId="6A158BAE">
            <w:pPr>
              <w:spacing w:line="0" w:lineRule="atLeast"/>
              <w:rPr>
                <w:rFonts w:hint="eastAsia" w:eastAsia="华文中宋"/>
                <w:sz w:val="24"/>
                <w:vertAlign w:val="baseline"/>
              </w:rPr>
            </w:pPr>
          </w:p>
        </w:tc>
        <w:tc>
          <w:tcPr>
            <w:tcW w:w="1008" w:type="dxa"/>
          </w:tcPr>
          <w:p w14:paraId="671B0150">
            <w:pPr>
              <w:spacing w:line="0" w:lineRule="atLeast"/>
              <w:rPr>
                <w:rFonts w:hint="eastAsia" w:eastAsia="华文中宋"/>
                <w:sz w:val="24"/>
                <w:vertAlign w:val="baseline"/>
              </w:rPr>
            </w:pPr>
          </w:p>
        </w:tc>
        <w:tc>
          <w:tcPr>
            <w:tcW w:w="1008" w:type="dxa"/>
          </w:tcPr>
          <w:p w14:paraId="3C1BF1F1">
            <w:pPr>
              <w:spacing w:line="0" w:lineRule="atLeast"/>
              <w:rPr>
                <w:rFonts w:hint="eastAsia" w:eastAsia="华文中宋"/>
                <w:sz w:val="24"/>
                <w:vertAlign w:val="baseline"/>
              </w:rPr>
            </w:pPr>
          </w:p>
        </w:tc>
        <w:tc>
          <w:tcPr>
            <w:tcW w:w="1769" w:type="dxa"/>
          </w:tcPr>
          <w:p w14:paraId="0676B483">
            <w:pPr>
              <w:spacing w:line="0" w:lineRule="atLeast"/>
              <w:rPr>
                <w:rFonts w:hint="eastAsia" w:eastAsia="华文中宋"/>
                <w:sz w:val="24"/>
                <w:vertAlign w:val="baseline"/>
              </w:rPr>
            </w:pPr>
          </w:p>
        </w:tc>
        <w:tc>
          <w:tcPr>
            <w:tcW w:w="859" w:type="dxa"/>
          </w:tcPr>
          <w:p w14:paraId="450F85BA">
            <w:pPr>
              <w:spacing w:line="0" w:lineRule="atLeast"/>
              <w:rPr>
                <w:rFonts w:hint="eastAsia" w:eastAsia="华文中宋"/>
                <w:sz w:val="24"/>
                <w:vertAlign w:val="baseline"/>
              </w:rPr>
            </w:pPr>
          </w:p>
        </w:tc>
        <w:tc>
          <w:tcPr>
            <w:tcW w:w="1060" w:type="dxa"/>
          </w:tcPr>
          <w:p w14:paraId="09E17EA1">
            <w:pPr>
              <w:spacing w:line="0" w:lineRule="atLeast"/>
              <w:rPr>
                <w:rFonts w:hint="eastAsia" w:eastAsia="华文中宋"/>
                <w:sz w:val="24"/>
                <w:vertAlign w:val="baseline"/>
              </w:rPr>
            </w:pPr>
          </w:p>
        </w:tc>
        <w:tc>
          <w:tcPr>
            <w:tcW w:w="779" w:type="dxa"/>
          </w:tcPr>
          <w:p w14:paraId="5B9AABDC">
            <w:pPr>
              <w:spacing w:line="0" w:lineRule="atLeast"/>
              <w:rPr>
                <w:rFonts w:hint="eastAsia" w:eastAsia="华文中宋"/>
                <w:sz w:val="24"/>
                <w:vertAlign w:val="baseline"/>
              </w:rPr>
            </w:pPr>
          </w:p>
        </w:tc>
        <w:tc>
          <w:tcPr>
            <w:tcW w:w="1059" w:type="dxa"/>
          </w:tcPr>
          <w:p w14:paraId="467A27AC">
            <w:pPr>
              <w:spacing w:line="0" w:lineRule="atLeast"/>
              <w:rPr>
                <w:rFonts w:hint="eastAsia" w:eastAsia="华文中宋"/>
                <w:sz w:val="24"/>
                <w:vertAlign w:val="baseline"/>
              </w:rPr>
            </w:pPr>
          </w:p>
        </w:tc>
      </w:tr>
    </w:tbl>
    <w:p w14:paraId="74BFC2AF">
      <w:pPr>
        <w:spacing w:line="0" w:lineRule="atLeast"/>
        <w:rPr>
          <w:rFonts w:hint="eastAsia" w:eastAsia="华文中宋"/>
          <w:sz w:val="24"/>
        </w:rPr>
      </w:pPr>
      <w:r>
        <w:rPr>
          <w:rFonts w:hint="eastAsia" w:eastAsia="华文中宋"/>
          <w:sz w:val="24"/>
        </w:rPr>
        <w:t>填表说明:</w:t>
      </w:r>
    </w:p>
    <w:p w14:paraId="66EC5AFD">
      <w:pPr>
        <w:spacing w:line="0" w:lineRule="atLeast"/>
        <w:ind w:firstLine="420" w:firstLineChars="200"/>
        <w:rPr>
          <w:rFonts w:hint="eastAsia" w:eastAsia="华文中宋"/>
          <w:sz w:val="21"/>
          <w:szCs w:val="21"/>
        </w:rPr>
      </w:pPr>
      <w:r>
        <w:rPr>
          <w:rFonts w:hint="eastAsia" w:eastAsia="华文中宋"/>
          <w:sz w:val="21"/>
          <w:szCs w:val="21"/>
          <w:lang w:val="en-US" w:eastAsia="zh-CN"/>
        </w:rPr>
        <w:t>1）</w:t>
      </w:r>
      <w:r>
        <w:rPr>
          <w:rFonts w:hint="eastAsia" w:eastAsia="华文中宋"/>
          <w:sz w:val="21"/>
          <w:szCs w:val="21"/>
        </w:rPr>
        <w:t>“固定多场所”是指组织体系范围内和总部不在同一地点的常设场所;“临时多场所”是指组织为在有限的时期内进行特定工作或服务而设立的，且不会成为常设场所的场所，如施工现场。</w:t>
      </w:r>
    </w:p>
    <w:p w14:paraId="4C31C741">
      <w:pPr>
        <w:spacing w:line="0" w:lineRule="atLeast"/>
        <w:ind w:firstLine="420" w:firstLineChars="200"/>
        <w:rPr>
          <w:rFonts w:hint="eastAsia" w:eastAsia="华文中宋"/>
          <w:color w:val="FF0000"/>
          <w:sz w:val="21"/>
          <w:szCs w:val="21"/>
        </w:rPr>
      </w:pPr>
      <w:r>
        <w:rPr>
          <w:rFonts w:hint="eastAsia" w:eastAsia="华文中宋"/>
          <w:sz w:val="21"/>
          <w:szCs w:val="21"/>
          <w:lang w:val="en-US" w:eastAsia="zh-CN"/>
        </w:rPr>
        <w:t>2）</w:t>
      </w:r>
      <w:r>
        <w:rPr>
          <w:rFonts w:hint="eastAsia" w:eastAsia="华文中宋"/>
          <w:sz w:val="21"/>
          <w:szCs w:val="21"/>
        </w:rPr>
        <w:t>申请组织应清晰、准确地填写表格的各项内容。“场所名称”应填写完整，如固定多场所具有独立的营业执照，应按执照上的名称填写;“场所地址”应填写实际活动地址，如固定多场所注册地址和实际活动地址不同，应填写实际活动地址;“场所活动内容”应填写该场所的实际活动，并和组</w:t>
      </w:r>
      <w:r>
        <w:rPr>
          <w:rFonts w:hint="eastAsia" w:eastAsia="华文中宋"/>
          <w:sz w:val="21"/>
          <w:szCs w:val="21"/>
          <w:lang w:val="en-US" w:eastAsia="zh-CN"/>
        </w:rPr>
        <w:t>组织申请</w:t>
      </w:r>
      <w:r>
        <w:rPr>
          <w:rFonts w:hint="eastAsia" w:eastAsia="华文中宋"/>
          <w:sz w:val="21"/>
          <w:szCs w:val="21"/>
        </w:rPr>
        <w:t>的认证范围相关;</w:t>
      </w:r>
      <w:r>
        <w:rPr>
          <w:rFonts w:hint="eastAsia" w:eastAsia="华文中宋"/>
          <w:color w:val="FF0000"/>
          <w:sz w:val="21"/>
          <w:szCs w:val="21"/>
        </w:rPr>
        <w:t>临时场所中的“当前进展情况”应按实际情况准确填写。</w:t>
      </w:r>
    </w:p>
    <w:p w14:paraId="7BF0517D">
      <w:pPr>
        <w:spacing w:line="0" w:lineRule="atLeast"/>
        <w:rPr>
          <w:rFonts w:hint="eastAsia" w:eastAsia="华文中宋"/>
          <w:b/>
          <w:bCs/>
          <w:sz w:val="24"/>
        </w:rPr>
      </w:pPr>
      <w:r>
        <w:rPr>
          <w:rFonts w:hint="eastAsia" w:eastAsia="华文中宋"/>
          <w:b/>
          <w:bCs/>
          <w:sz w:val="24"/>
          <w:lang w:val="en-US" w:eastAsia="zh-CN"/>
        </w:rPr>
        <w:t>3.</w:t>
      </w:r>
      <w:r>
        <w:rPr>
          <w:rFonts w:hint="eastAsia" w:eastAsia="华文中宋"/>
          <w:b/>
          <w:bCs/>
          <w:sz w:val="24"/>
        </w:rPr>
        <w:t>受审核方承诺</w:t>
      </w:r>
    </w:p>
    <w:p w14:paraId="5E98D971">
      <w:pPr>
        <w:spacing w:line="0" w:lineRule="atLeast"/>
        <w:rPr>
          <w:rFonts w:hint="eastAsia" w:eastAsia="华文中宋"/>
          <w:sz w:val="21"/>
          <w:szCs w:val="21"/>
        </w:rPr>
      </w:pPr>
    </w:p>
    <w:p w14:paraId="28D512BD">
      <w:pPr>
        <w:spacing w:line="0" w:lineRule="atLeast"/>
        <w:rPr>
          <w:rFonts w:hint="eastAsia" w:eastAsia="华文中宋"/>
          <w:sz w:val="21"/>
          <w:szCs w:val="21"/>
        </w:rPr>
      </w:pPr>
      <w:r>
        <w:rPr>
          <w:rFonts w:hint="eastAsia" w:eastAsia="华文中宋"/>
          <w:sz w:val="21"/>
          <w:szCs w:val="21"/>
        </w:rPr>
        <w:t>本单位对上述内容真实性负责。</w:t>
      </w:r>
    </w:p>
    <w:p w14:paraId="52242304">
      <w:pPr>
        <w:spacing w:line="0" w:lineRule="atLeast"/>
        <w:rPr>
          <w:rFonts w:hint="eastAsia" w:eastAsia="华文中宋"/>
          <w:sz w:val="21"/>
          <w:szCs w:val="21"/>
        </w:rPr>
      </w:pPr>
    </w:p>
    <w:p w14:paraId="0DDF9A84">
      <w:pPr>
        <w:spacing w:line="0" w:lineRule="atLeast"/>
        <w:rPr>
          <w:rFonts w:hint="eastAsia" w:eastAsia="华文中宋"/>
          <w:sz w:val="21"/>
          <w:szCs w:val="21"/>
        </w:rPr>
      </w:pPr>
      <w:r>
        <w:rPr>
          <w:rFonts w:hint="eastAsia" w:eastAsia="华文中宋"/>
          <w:sz w:val="21"/>
          <w:szCs w:val="21"/>
        </w:rPr>
        <w:t>被授权人（签名）：</w:t>
      </w:r>
    </w:p>
    <w:p w14:paraId="18904C73">
      <w:pPr>
        <w:spacing w:line="0" w:lineRule="atLeast"/>
        <w:rPr>
          <w:rFonts w:hint="eastAsia" w:eastAsia="华文中宋"/>
          <w:sz w:val="21"/>
          <w:szCs w:val="21"/>
        </w:rPr>
      </w:pPr>
      <w:r>
        <w:rPr>
          <w:rFonts w:hint="eastAsia" w:eastAsia="华文中宋"/>
          <w:sz w:val="21"/>
          <w:szCs w:val="21"/>
          <w:lang w:val="en-US" w:eastAsia="zh-CN"/>
        </w:rPr>
        <w:t xml:space="preserve">        </w:t>
      </w:r>
      <w:r>
        <w:rPr>
          <w:rFonts w:hint="eastAsia" w:eastAsia="华文中宋"/>
          <w:sz w:val="21"/>
          <w:szCs w:val="21"/>
        </w:rPr>
        <w:t>（公章）</w:t>
      </w:r>
    </w:p>
    <w:p w14:paraId="3E42B185">
      <w:pPr>
        <w:spacing w:line="0" w:lineRule="atLeast"/>
        <w:rPr>
          <w:rFonts w:hint="eastAsia" w:eastAsia="华文中宋"/>
          <w:sz w:val="21"/>
          <w:szCs w:val="21"/>
          <w:lang w:val="en-US" w:eastAsia="zh-CN"/>
        </w:rPr>
      </w:pPr>
    </w:p>
    <w:p w14:paraId="4B5565FC">
      <w:pPr>
        <w:spacing w:line="0" w:lineRule="atLeast"/>
        <w:ind w:firstLine="5250" w:firstLineChars="2500"/>
        <w:rPr>
          <w:rFonts w:hint="eastAsia" w:eastAsia="华文中宋"/>
          <w:sz w:val="21"/>
          <w:szCs w:val="21"/>
        </w:rPr>
      </w:pPr>
      <w:r>
        <w:rPr>
          <w:rFonts w:hint="eastAsia" w:eastAsia="华文中宋"/>
          <w:sz w:val="21"/>
          <w:szCs w:val="21"/>
        </w:rPr>
        <w:t>年</w:t>
      </w:r>
      <w:r>
        <w:rPr>
          <w:rFonts w:hint="eastAsia" w:eastAsia="华文中宋"/>
          <w:sz w:val="21"/>
          <w:szCs w:val="21"/>
          <w:lang w:val="en-US" w:eastAsia="zh-CN"/>
        </w:rPr>
        <w:t xml:space="preserve">   </w:t>
      </w:r>
      <w:r>
        <w:rPr>
          <w:rFonts w:hint="eastAsia" w:eastAsia="华文中宋"/>
          <w:sz w:val="21"/>
          <w:szCs w:val="21"/>
        </w:rPr>
        <w:t>月</w:t>
      </w:r>
      <w:r>
        <w:rPr>
          <w:rFonts w:hint="eastAsia" w:eastAsia="华文中宋"/>
          <w:sz w:val="21"/>
          <w:szCs w:val="21"/>
          <w:lang w:val="en-US" w:eastAsia="zh-CN"/>
        </w:rPr>
        <w:t xml:space="preserve">   </w:t>
      </w:r>
      <w:r>
        <w:rPr>
          <w:rFonts w:hint="eastAsia" w:eastAsia="华文中宋"/>
          <w:sz w:val="21"/>
          <w:szCs w:val="21"/>
        </w:rPr>
        <w:t>日</w:t>
      </w:r>
    </w:p>
    <w:p w14:paraId="33FCDAED">
      <w:pPr>
        <w:spacing w:line="0" w:lineRule="atLeast"/>
        <w:rPr>
          <w:rFonts w:hint="eastAsia" w:eastAsia="华文中宋"/>
          <w:sz w:val="21"/>
          <w:szCs w:val="21"/>
        </w:rPr>
      </w:pPr>
      <w:r>
        <w:rPr>
          <w:rFonts w:hint="eastAsia" w:eastAsia="华文中宋"/>
          <w:sz w:val="21"/>
          <w:szCs w:val="21"/>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82550</wp:posOffset>
                </wp:positionV>
                <wp:extent cx="6400800" cy="0"/>
                <wp:effectExtent l="0" t="0" r="0" b="0"/>
                <wp:wrapNone/>
                <wp:docPr id="1" name="Line 53"/>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ln>
                        <a:effectLst/>
                      </wps:spPr>
                      <wps:bodyPr/>
                    </wps:wsp>
                  </a:graphicData>
                </a:graphic>
              </wp:anchor>
            </w:drawing>
          </mc:Choice>
          <mc:Fallback>
            <w:pict>
              <v:line id="Line 53" o:spid="_x0000_s1026" o:spt="20" style="position:absolute;left:0pt;margin-left:-9pt;margin-top:6.5pt;height:0pt;width:504pt;z-index:251659264;mso-width-relative:page;mso-height-relative:page;" filled="f" stroked="t" coordsize="21600,21600" o:gfxdata="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EW+0zNQAAAAJAQAADwAAAAAAAAABACAAAAAiAAAAZHJz&#10;L2Rvd25yZXYueG1sUEsBAhQAFAAAAAgAh07iQLxezTzPAQAArgMAAA4AAAAAAAAAAQAgAAAAIwEA&#10;AGRycy9lMm9Eb2MueG1sUEsFBgAAAAAGAAYAWQEAAGQFAAAAAA==&#10;">
                <v:fill on="f" focussize="0,0"/>
                <v:stroke color="#000000" joinstyle="round"/>
                <v:imagedata o:title=""/>
                <o:lock v:ext="edit" aspectratio="f"/>
              </v:line>
            </w:pict>
          </mc:Fallback>
        </mc:AlternateContent>
      </w:r>
    </w:p>
    <w:p w14:paraId="2EB39CAB">
      <w:pPr>
        <w:spacing w:line="0" w:lineRule="atLeast"/>
        <w:rPr>
          <w:rFonts w:hint="eastAsia" w:eastAsia="华文中宋"/>
          <w:sz w:val="21"/>
          <w:szCs w:val="21"/>
        </w:rPr>
      </w:pPr>
      <w:r>
        <w:rPr>
          <w:rFonts w:hint="eastAsia" w:eastAsia="华文中宋"/>
          <w:sz w:val="21"/>
          <w:szCs w:val="21"/>
          <w:lang w:val="en-US" w:eastAsia="zh-CN"/>
        </w:rPr>
        <w:t>4.</w:t>
      </w:r>
      <w:r>
        <w:rPr>
          <w:rFonts w:hint="eastAsia" w:eastAsia="华文中宋"/>
          <w:sz w:val="21"/>
          <w:szCs w:val="21"/>
        </w:rPr>
        <w:t xml:space="preserve"> 抽样合理性的说明(本栏由审核组长填写)：</w:t>
      </w:r>
    </w:p>
    <w:p w14:paraId="7C18EFAD">
      <w:pPr>
        <w:spacing w:line="0" w:lineRule="atLeast"/>
        <w:rPr>
          <w:rFonts w:hint="eastAsia" w:eastAsia="华文中宋"/>
          <w:sz w:val="21"/>
          <w:szCs w:val="21"/>
        </w:rPr>
      </w:pPr>
    </w:p>
    <w:p w14:paraId="64387B39">
      <w:pPr>
        <w:spacing w:line="0" w:lineRule="atLeast"/>
        <w:rPr>
          <w:rFonts w:hint="eastAsia" w:eastAsia="华文中宋"/>
          <w:sz w:val="21"/>
          <w:szCs w:val="21"/>
        </w:rPr>
      </w:pPr>
      <w:r>
        <w:rPr>
          <w:rFonts w:hint="eastAsia" w:eastAsia="华文中宋"/>
          <w:sz w:val="21"/>
          <w:szCs w:val="21"/>
        </w:rPr>
        <w:t>本次审核抽（选）取固定场所第</w:t>
      </w:r>
      <w:r>
        <w:rPr>
          <w:rFonts w:hint="eastAsia" w:eastAsia="华文中宋"/>
          <w:sz w:val="21"/>
          <w:szCs w:val="21"/>
          <w:lang w:val="en-US" w:eastAsia="zh-CN"/>
        </w:rPr>
        <w:t xml:space="preserve">    </w:t>
      </w:r>
      <w:r>
        <w:rPr>
          <w:rFonts w:hint="eastAsia" w:eastAsia="华文中宋"/>
          <w:sz w:val="21"/>
          <w:szCs w:val="21"/>
        </w:rPr>
        <w:t>项，临时场所第     项。</w:t>
      </w:r>
    </w:p>
    <w:p w14:paraId="54B1999F">
      <w:pPr>
        <w:spacing w:line="0" w:lineRule="atLeast"/>
        <w:rPr>
          <w:rFonts w:hint="eastAsia" w:eastAsia="华文中宋"/>
          <w:sz w:val="21"/>
          <w:szCs w:val="21"/>
        </w:rPr>
      </w:pPr>
      <w:r>
        <w:rPr>
          <w:rFonts w:hint="eastAsia" w:eastAsia="华文中宋"/>
          <w:sz w:val="21"/>
          <w:szCs w:val="21"/>
        </w:rPr>
        <w:t>抽样代表性说明：</w:t>
      </w:r>
    </w:p>
    <w:p w14:paraId="73BD052F">
      <w:pPr>
        <w:spacing w:line="0" w:lineRule="atLeast"/>
        <w:rPr>
          <w:rFonts w:hint="eastAsia" w:eastAsia="华文中宋"/>
          <w:sz w:val="21"/>
          <w:szCs w:val="21"/>
        </w:rPr>
      </w:pPr>
    </w:p>
    <w:p w14:paraId="4D1AD498">
      <w:pPr>
        <w:spacing w:line="0" w:lineRule="atLeast"/>
        <w:rPr>
          <w:rFonts w:hint="eastAsia" w:eastAsia="华文中宋"/>
          <w:sz w:val="21"/>
          <w:szCs w:val="21"/>
        </w:rPr>
      </w:pPr>
    </w:p>
    <w:p w14:paraId="0D463D7F">
      <w:pPr>
        <w:spacing w:line="0" w:lineRule="atLeast"/>
        <w:rPr>
          <w:rFonts w:hint="eastAsia" w:eastAsia="华文中宋"/>
          <w:sz w:val="21"/>
          <w:szCs w:val="21"/>
        </w:rPr>
      </w:pPr>
      <w:r>
        <w:rPr>
          <w:rFonts w:hint="eastAsia" w:eastAsia="华文中宋"/>
          <w:sz w:val="21"/>
          <w:szCs w:val="21"/>
        </w:rPr>
        <w:t xml:space="preserve">审核组长：            </w:t>
      </w:r>
      <w:r>
        <w:rPr>
          <w:rFonts w:hint="eastAsia" w:eastAsia="华文中宋"/>
          <w:sz w:val="21"/>
          <w:szCs w:val="21"/>
          <w:lang w:val="en-US" w:eastAsia="zh-CN"/>
        </w:rPr>
        <w:t xml:space="preserve">                            </w:t>
      </w:r>
      <w:r>
        <w:rPr>
          <w:rFonts w:hint="eastAsia" w:eastAsia="华文中宋"/>
          <w:sz w:val="21"/>
          <w:szCs w:val="21"/>
        </w:rPr>
        <w:t xml:space="preserve"> 年</w:t>
      </w:r>
      <w:r>
        <w:rPr>
          <w:rFonts w:hint="eastAsia" w:eastAsia="华文中宋"/>
          <w:sz w:val="21"/>
          <w:szCs w:val="21"/>
          <w:lang w:val="en-US" w:eastAsia="zh-CN"/>
        </w:rPr>
        <w:t xml:space="preserve">    </w:t>
      </w:r>
      <w:r>
        <w:rPr>
          <w:rFonts w:hint="eastAsia" w:eastAsia="华文中宋"/>
          <w:sz w:val="21"/>
          <w:szCs w:val="21"/>
        </w:rPr>
        <w:t>月</w:t>
      </w:r>
      <w:r>
        <w:rPr>
          <w:rFonts w:hint="eastAsia" w:eastAsia="华文中宋"/>
          <w:sz w:val="21"/>
          <w:szCs w:val="21"/>
          <w:lang w:val="en-US" w:eastAsia="zh-CN"/>
        </w:rPr>
        <w:t xml:space="preserve">   </w:t>
      </w:r>
      <w:r>
        <w:rPr>
          <w:rFonts w:hint="eastAsia" w:eastAsia="华文中宋"/>
          <w:sz w:val="21"/>
          <w:szCs w:val="21"/>
        </w:rPr>
        <w:t>日</w:t>
      </w:r>
    </w:p>
    <w:p w14:paraId="236E5BCE">
      <w:pPr>
        <w:spacing w:line="0" w:lineRule="atLeast"/>
        <w:ind w:firstLine="630" w:firstLineChars="300"/>
        <w:jc w:val="left"/>
        <w:rPr>
          <w:rFonts w:hint="eastAsia" w:eastAsia="华文中宋"/>
          <w:sz w:val="21"/>
          <w:szCs w:val="21"/>
        </w:rPr>
      </w:pPr>
    </w:p>
    <w:p w14:paraId="3D96094D">
      <w:pPr>
        <w:spacing w:line="0" w:lineRule="atLeast"/>
        <w:rPr>
          <w:rFonts w:hint="eastAsia" w:eastAsia="华文中宋"/>
          <w:sz w:val="21"/>
          <w:szCs w:val="21"/>
        </w:rPr>
      </w:pPr>
      <w:r>
        <w:rPr>
          <w:rFonts w:hint="eastAsia" w:eastAsia="华文中宋"/>
          <w:sz w:val="21"/>
          <w:szCs w:val="21"/>
        </w:rPr>
        <w:t xml:space="preserve">   </w:t>
      </w:r>
    </w:p>
    <w:p w14:paraId="1EDAF19F">
      <w:pPr>
        <w:spacing w:line="0" w:lineRule="atLeast"/>
        <w:rPr>
          <w:rFonts w:hint="eastAsia" w:eastAsia="华文中宋"/>
          <w:sz w:val="21"/>
          <w:szCs w:val="21"/>
        </w:rPr>
      </w:pPr>
      <w:r>
        <w:rPr>
          <w:rFonts w:hint="eastAsia" w:eastAsia="华文中宋"/>
          <w:sz w:val="21"/>
          <w:szCs w:val="21"/>
        </w:rPr>
        <w:t xml:space="preserve">                      </w:t>
      </w:r>
    </w:p>
    <w:p w14:paraId="60C37FE9">
      <w:pPr>
        <w:spacing w:line="0" w:lineRule="atLeast"/>
        <w:rPr>
          <w:rFonts w:hint="eastAsia" w:eastAsia="华文中宋"/>
          <w:sz w:val="21"/>
          <w:szCs w:val="21"/>
        </w:rPr>
      </w:pPr>
    </w:p>
    <w:p w14:paraId="77D3BE24">
      <w:pPr>
        <w:spacing w:line="0" w:lineRule="atLeast"/>
        <w:rPr>
          <w:rFonts w:hint="eastAsia" w:eastAsia="华文中宋"/>
          <w:sz w:val="21"/>
          <w:szCs w:val="21"/>
        </w:rPr>
      </w:pPr>
      <w:r>
        <w:rPr>
          <w:rFonts w:hint="eastAsia" w:eastAsia="华文中宋"/>
          <w:sz w:val="21"/>
          <w:szCs w:val="21"/>
        </w:rPr>
        <w:t xml:space="preserve">项目管理人员：            </w:t>
      </w:r>
      <w:r>
        <w:rPr>
          <w:rFonts w:hint="eastAsia" w:eastAsia="华文中宋"/>
          <w:sz w:val="21"/>
          <w:szCs w:val="21"/>
          <w:lang w:val="en-US" w:eastAsia="zh-CN"/>
        </w:rPr>
        <w:t xml:space="preserve">                         </w:t>
      </w:r>
      <w:r>
        <w:rPr>
          <w:rFonts w:hint="eastAsia" w:eastAsia="华文中宋"/>
          <w:sz w:val="21"/>
          <w:szCs w:val="21"/>
        </w:rPr>
        <w:t>年</w:t>
      </w:r>
      <w:r>
        <w:rPr>
          <w:rFonts w:hint="eastAsia" w:eastAsia="华文中宋"/>
          <w:sz w:val="21"/>
          <w:szCs w:val="21"/>
          <w:lang w:val="en-US" w:eastAsia="zh-CN"/>
        </w:rPr>
        <w:t xml:space="preserve">    </w:t>
      </w:r>
      <w:r>
        <w:rPr>
          <w:rFonts w:hint="eastAsia" w:eastAsia="华文中宋"/>
          <w:sz w:val="21"/>
          <w:szCs w:val="21"/>
        </w:rPr>
        <w:t>月</w:t>
      </w:r>
      <w:r>
        <w:rPr>
          <w:rFonts w:hint="eastAsia" w:eastAsia="华文中宋"/>
          <w:sz w:val="21"/>
          <w:szCs w:val="21"/>
          <w:lang w:val="en-US" w:eastAsia="zh-CN"/>
        </w:rPr>
        <w:t xml:space="preserve">   </w:t>
      </w:r>
      <w:r>
        <w:rPr>
          <w:rFonts w:hint="eastAsia" w:eastAsia="华文中宋"/>
          <w:sz w:val="21"/>
          <w:szCs w:val="21"/>
        </w:rPr>
        <w:t>日</w:t>
      </w:r>
    </w:p>
    <w:p w14:paraId="1F274523">
      <w:pPr>
        <w:spacing w:line="0" w:lineRule="atLeast"/>
        <w:rPr>
          <w:rFonts w:hint="eastAsia" w:eastAsia="华文中宋"/>
          <w:sz w:val="21"/>
          <w:szCs w:val="21"/>
        </w:rPr>
      </w:pPr>
    </w:p>
    <w:p w14:paraId="59135CDD">
      <w:pPr>
        <w:spacing w:line="0" w:lineRule="atLeast"/>
        <w:rPr>
          <w:rFonts w:hint="eastAsia" w:eastAsia="华文中宋"/>
          <w:sz w:val="21"/>
          <w:szCs w:val="21"/>
        </w:rPr>
      </w:pPr>
    </w:p>
    <w:p w14:paraId="44B4FF34">
      <w:pPr>
        <w:spacing w:line="0" w:lineRule="atLeast"/>
        <w:rPr>
          <w:rFonts w:hint="eastAsia" w:eastAsia="华文中宋"/>
          <w:sz w:val="24"/>
        </w:rPr>
      </w:pPr>
    </w:p>
    <w:p w14:paraId="7C011264">
      <w:pPr>
        <w:spacing w:line="0" w:lineRule="atLeast"/>
        <w:rPr>
          <w:rFonts w:hint="eastAsia" w:eastAsia="华文中宋"/>
          <w:sz w:val="24"/>
        </w:rPr>
      </w:pPr>
    </w:p>
    <w:p w14:paraId="032E5929">
      <w:pPr>
        <w:spacing w:line="0" w:lineRule="atLeast"/>
        <w:rPr>
          <w:rFonts w:hint="eastAsia" w:eastAsia="华文中宋"/>
          <w:sz w:val="24"/>
        </w:rPr>
      </w:pPr>
    </w:p>
    <w:p w14:paraId="2C18F041">
      <w:pPr>
        <w:spacing w:line="0" w:lineRule="atLeast"/>
        <w:rPr>
          <w:rFonts w:hint="eastAsia" w:eastAsia="华文中宋"/>
          <w:sz w:val="24"/>
        </w:rPr>
      </w:pPr>
    </w:p>
    <w:p w14:paraId="69A732B6">
      <w:pPr>
        <w:spacing w:line="0" w:lineRule="atLeast"/>
        <w:rPr>
          <w:rFonts w:hint="eastAsia" w:eastAsia="华文中宋"/>
          <w:sz w:val="24"/>
        </w:rPr>
      </w:pPr>
    </w:p>
    <w:p w14:paraId="56EE3F4E">
      <w:pPr>
        <w:spacing w:line="0" w:lineRule="atLeast"/>
        <w:rPr>
          <w:rFonts w:hint="eastAsia" w:eastAsia="华文中宋"/>
          <w:sz w:val="24"/>
        </w:rPr>
      </w:pPr>
    </w:p>
    <w:p w14:paraId="30E024C7">
      <w:pPr>
        <w:spacing w:line="0" w:lineRule="atLeast"/>
        <w:rPr>
          <w:rFonts w:hint="eastAsia" w:eastAsia="华文中宋"/>
          <w:sz w:val="24"/>
        </w:rPr>
      </w:pPr>
    </w:p>
    <w:p w14:paraId="13590451">
      <w:pPr>
        <w:spacing w:line="0" w:lineRule="atLeast"/>
        <w:rPr>
          <w:rFonts w:hint="eastAsia" w:eastAsia="华文中宋"/>
          <w:sz w:val="24"/>
        </w:rPr>
      </w:pPr>
    </w:p>
    <w:tbl>
      <w:tblPr>
        <w:tblStyle w:val="18"/>
        <w:tblW w:w="48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2715"/>
        <w:gridCol w:w="3057"/>
        <w:gridCol w:w="2636"/>
      </w:tblGrid>
      <w:tr w14:paraId="092A7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5000" w:type="pct"/>
            <w:gridSpan w:val="4"/>
            <w:vAlign w:val="center"/>
          </w:tcPr>
          <w:p w14:paraId="2B53DF71">
            <w:pPr>
              <w:jc w:val="center"/>
              <w:rPr>
                <w:rFonts w:ascii="宋体" w:hAnsi="宋体"/>
                <w:sz w:val="21"/>
                <w:szCs w:val="21"/>
              </w:rPr>
            </w:pPr>
            <w:r>
              <w:rPr>
                <w:rFonts w:hint="eastAsia" w:ascii="宋体" w:hAnsi="宋体"/>
                <w:bCs/>
                <w:sz w:val="21"/>
                <w:szCs w:val="21"/>
              </w:rPr>
              <w:t>管理体系认证覆盖的产品/服务清单</w:t>
            </w:r>
          </w:p>
        </w:tc>
      </w:tr>
      <w:tr w14:paraId="08B5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500" w:type="pct"/>
            <w:tcBorders>
              <w:bottom w:val="single" w:color="auto" w:sz="4" w:space="0"/>
            </w:tcBorders>
            <w:vAlign w:val="center"/>
          </w:tcPr>
          <w:p w14:paraId="36591DCA">
            <w:pPr>
              <w:jc w:val="center"/>
              <w:rPr>
                <w:rFonts w:ascii="仿宋_GB2312" w:eastAsia="仿宋_GB2312"/>
                <w:sz w:val="21"/>
                <w:szCs w:val="21"/>
              </w:rPr>
            </w:pPr>
            <w:r>
              <w:rPr>
                <w:rFonts w:hint="eastAsia" w:ascii="仿宋_GB2312" w:eastAsia="仿宋_GB2312"/>
                <w:sz w:val="21"/>
                <w:szCs w:val="21"/>
              </w:rPr>
              <w:t>序号</w:t>
            </w:r>
          </w:p>
        </w:tc>
        <w:tc>
          <w:tcPr>
            <w:tcW w:w="1453" w:type="pct"/>
            <w:tcBorders>
              <w:bottom w:val="single" w:color="auto" w:sz="4" w:space="0"/>
            </w:tcBorders>
            <w:vAlign w:val="center"/>
          </w:tcPr>
          <w:p w14:paraId="05B444B4">
            <w:pPr>
              <w:jc w:val="center"/>
              <w:rPr>
                <w:rFonts w:ascii="仿宋_GB2312" w:eastAsia="仿宋_GB2312"/>
                <w:sz w:val="21"/>
                <w:szCs w:val="21"/>
              </w:rPr>
            </w:pPr>
            <w:r>
              <w:rPr>
                <w:rFonts w:hint="eastAsia" w:ascii="仿宋_GB2312" w:eastAsia="仿宋_GB2312"/>
                <w:sz w:val="21"/>
                <w:szCs w:val="21"/>
              </w:rPr>
              <w:t>名   称</w:t>
            </w:r>
          </w:p>
        </w:tc>
        <w:tc>
          <w:tcPr>
            <w:tcW w:w="1636" w:type="pct"/>
            <w:tcBorders>
              <w:bottom w:val="single" w:color="auto" w:sz="4" w:space="0"/>
            </w:tcBorders>
            <w:vAlign w:val="center"/>
          </w:tcPr>
          <w:p w14:paraId="1E721818">
            <w:pPr>
              <w:jc w:val="center"/>
              <w:rPr>
                <w:rFonts w:ascii="仿宋_GB2312" w:eastAsia="仿宋_GB2312"/>
                <w:sz w:val="21"/>
                <w:szCs w:val="21"/>
              </w:rPr>
            </w:pPr>
            <w:r>
              <w:rPr>
                <w:rFonts w:hint="eastAsia" w:ascii="仿宋_GB2312" w:eastAsia="仿宋_GB2312"/>
                <w:sz w:val="21"/>
                <w:szCs w:val="21"/>
              </w:rPr>
              <w:t>规 格 型 号</w:t>
            </w:r>
          </w:p>
        </w:tc>
        <w:tc>
          <w:tcPr>
            <w:tcW w:w="1411" w:type="pct"/>
            <w:tcBorders>
              <w:bottom w:val="single" w:color="auto" w:sz="4" w:space="0"/>
            </w:tcBorders>
            <w:vAlign w:val="center"/>
          </w:tcPr>
          <w:p w14:paraId="152C27BF">
            <w:pPr>
              <w:ind w:left="252" w:leftChars="120"/>
              <w:jc w:val="center"/>
              <w:rPr>
                <w:rFonts w:ascii="仿宋_GB2312" w:eastAsia="仿宋_GB2312"/>
                <w:sz w:val="21"/>
                <w:szCs w:val="21"/>
              </w:rPr>
            </w:pPr>
            <w:r>
              <w:rPr>
                <w:rFonts w:hint="eastAsia" w:ascii="仿宋_GB2312" w:eastAsia="仿宋_GB2312"/>
                <w:sz w:val="21"/>
                <w:szCs w:val="21"/>
              </w:rPr>
              <w:t>备注/执行标准</w:t>
            </w:r>
          </w:p>
        </w:tc>
      </w:tr>
      <w:tr w14:paraId="1279A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4" w:hRule="atLeast"/>
          <w:jc w:val="center"/>
        </w:trPr>
        <w:tc>
          <w:tcPr>
            <w:tcW w:w="500" w:type="pct"/>
            <w:tcBorders>
              <w:bottom w:val="single" w:color="auto" w:sz="4" w:space="0"/>
            </w:tcBorders>
            <w:vAlign w:val="center"/>
          </w:tcPr>
          <w:p w14:paraId="1E644758">
            <w:pPr>
              <w:jc w:val="left"/>
              <w:rPr>
                <w:rFonts w:ascii="仿宋_GB2312" w:eastAsia="仿宋_GB2312"/>
                <w:sz w:val="21"/>
                <w:szCs w:val="21"/>
              </w:rPr>
            </w:pPr>
          </w:p>
          <w:p w14:paraId="4870AAFB">
            <w:pPr>
              <w:jc w:val="left"/>
              <w:rPr>
                <w:rFonts w:ascii="仿宋_GB2312" w:eastAsia="仿宋_GB2312"/>
                <w:sz w:val="21"/>
                <w:szCs w:val="21"/>
              </w:rPr>
            </w:pPr>
          </w:p>
          <w:p w14:paraId="1F7CD16E">
            <w:pPr>
              <w:jc w:val="left"/>
              <w:rPr>
                <w:rFonts w:ascii="仿宋_GB2312" w:eastAsia="仿宋_GB2312"/>
                <w:sz w:val="21"/>
                <w:szCs w:val="21"/>
              </w:rPr>
            </w:pPr>
          </w:p>
          <w:p w14:paraId="131E3EF2">
            <w:pPr>
              <w:jc w:val="left"/>
              <w:rPr>
                <w:rFonts w:ascii="仿宋_GB2312" w:eastAsia="仿宋_GB2312"/>
                <w:sz w:val="21"/>
                <w:szCs w:val="21"/>
              </w:rPr>
            </w:pPr>
          </w:p>
          <w:p w14:paraId="11C2F258">
            <w:pPr>
              <w:jc w:val="left"/>
              <w:rPr>
                <w:rFonts w:ascii="仿宋_GB2312" w:eastAsia="仿宋_GB2312"/>
                <w:sz w:val="21"/>
                <w:szCs w:val="21"/>
              </w:rPr>
            </w:pPr>
          </w:p>
          <w:p w14:paraId="18F08950">
            <w:pPr>
              <w:jc w:val="left"/>
              <w:rPr>
                <w:rFonts w:ascii="仿宋_GB2312" w:eastAsia="仿宋_GB2312"/>
                <w:sz w:val="21"/>
                <w:szCs w:val="21"/>
              </w:rPr>
            </w:pPr>
          </w:p>
          <w:p w14:paraId="770190E1">
            <w:pPr>
              <w:jc w:val="left"/>
              <w:rPr>
                <w:rFonts w:ascii="仿宋_GB2312" w:eastAsia="仿宋_GB2312"/>
                <w:sz w:val="21"/>
                <w:szCs w:val="21"/>
              </w:rPr>
            </w:pPr>
          </w:p>
          <w:p w14:paraId="32309C0F">
            <w:pPr>
              <w:jc w:val="left"/>
              <w:rPr>
                <w:rFonts w:ascii="仿宋_GB2312" w:eastAsia="仿宋_GB2312"/>
                <w:sz w:val="21"/>
                <w:szCs w:val="21"/>
              </w:rPr>
            </w:pPr>
          </w:p>
          <w:p w14:paraId="3BFAE502">
            <w:pPr>
              <w:jc w:val="left"/>
              <w:rPr>
                <w:rFonts w:ascii="仿宋_GB2312" w:eastAsia="仿宋_GB2312"/>
                <w:sz w:val="21"/>
                <w:szCs w:val="21"/>
              </w:rPr>
            </w:pPr>
          </w:p>
          <w:p w14:paraId="670D93A7">
            <w:pPr>
              <w:jc w:val="left"/>
              <w:rPr>
                <w:rFonts w:ascii="仿宋_GB2312" w:eastAsia="仿宋_GB2312"/>
                <w:sz w:val="21"/>
                <w:szCs w:val="21"/>
              </w:rPr>
            </w:pPr>
          </w:p>
          <w:p w14:paraId="2047606F">
            <w:pPr>
              <w:jc w:val="left"/>
              <w:rPr>
                <w:rFonts w:ascii="仿宋_GB2312" w:eastAsia="仿宋_GB2312"/>
                <w:sz w:val="21"/>
                <w:szCs w:val="21"/>
              </w:rPr>
            </w:pPr>
          </w:p>
        </w:tc>
        <w:tc>
          <w:tcPr>
            <w:tcW w:w="1453" w:type="pct"/>
            <w:tcBorders>
              <w:bottom w:val="single" w:color="auto" w:sz="4" w:space="0"/>
            </w:tcBorders>
            <w:vAlign w:val="center"/>
          </w:tcPr>
          <w:p w14:paraId="56E58F7D">
            <w:pPr>
              <w:ind w:firstLine="420" w:firstLineChars="200"/>
              <w:rPr>
                <w:rFonts w:hint="eastAsia" w:ascii="仿宋_GB2312" w:hAnsi="Times New Roman" w:eastAsia="仿宋_GB2312" w:cs="Times New Roman"/>
                <w:sz w:val="21"/>
                <w:szCs w:val="21"/>
              </w:rPr>
            </w:pPr>
          </w:p>
        </w:tc>
        <w:tc>
          <w:tcPr>
            <w:tcW w:w="1636" w:type="pct"/>
            <w:tcBorders>
              <w:bottom w:val="single" w:color="auto" w:sz="4" w:space="0"/>
            </w:tcBorders>
            <w:vAlign w:val="center"/>
          </w:tcPr>
          <w:p w14:paraId="2F23625D">
            <w:pPr>
              <w:ind w:firstLine="420" w:firstLineChars="200"/>
              <w:rPr>
                <w:rFonts w:hint="eastAsia" w:ascii="仿宋_GB2312" w:hAnsi="Times New Roman" w:eastAsia="仿宋_GB2312" w:cs="Times New Roman"/>
                <w:sz w:val="21"/>
                <w:szCs w:val="21"/>
              </w:rPr>
            </w:pPr>
          </w:p>
        </w:tc>
        <w:tc>
          <w:tcPr>
            <w:tcW w:w="1411" w:type="pct"/>
            <w:tcBorders>
              <w:bottom w:val="single" w:color="auto" w:sz="4" w:space="0"/>
            </w:tcBorders>
            <w:vAlign w:val="center"/>
          </w:tcPr>
          <w:p w14:paraId="016B630F">
            <w:pPr>
              <w:jc w:val="center"/>
              <w:rPr>
                <w:rFonts w:hint="eastAsia" w:ascii="仿宋_GB2312" w:hAnsi="Times New Roman" w:eastAsia="仿宋_GB2312" w:cs="Times New Roman"/>
                <w:sz w:val="21"/>
                <w:szCs w:val="21"/>
              </w:rPr>
            </w:pPr>
          </w:p>
        </w:tc>
      </w:tr>
      <w:tr w14:paraId="67AAA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5000" w:type="pct"/>
            <w:gridSpan w:val="4"/>
            <w:tcBorders>
              <w:bottom w:val="single" w:color="auto" w:sz="4" w:space="0"/>
            </w:tcBorders>
            <w:vAlign w:val="center"/>
          </w:tcPr>
          <w:p w14:paraId="0AAD60B5">
            <w:pPr>
              <w:rPr>
                <w:rFonts w:ascii="仿宋_GB2312" w:eastAsia="仿宋_GB2312"/>
                <w:sz w:val="21"/>
                <w:szCs w:val="21"/>
              </w:rPr>
            </w:pPr>
            <w:r>
              <w:rPr>
                <w:rFonts w:hint="eastAsia" w:ascii="仿宋_GB2312" w:eastAsia="仿宋_GB2312"/>
                <w:sz w:val="21"/>
                <w:szCs w:val="21"/>
              </w:rPr>
              <w:t>受审核方确认：（签章）</w:t>
            </w:r>
          </w:p>
        </w:tc>
      </w:tr>
      <w:tr w14:paraId="4C39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9" w:hRule="atLeast"/>
          <w:jc w:val="center"/>
        </w:trPr>
        <w:tc>
          <w:tcPr>
            <w:tcW w:w="5000" w:type="pct"/>
            <w:gridSpan w:val="4"/>
            <w:vAlign w:val="center"/>
          </w:tcPr>
          <w:p w14:paraId="725C8ABB">
            <w:pPr>
              <w:snapToGrid w:val="0"/>
              <w:rPr>
                <w:rFonts w:ascii="仿宋_GB2312" w:eastAsia="仿宋_GB2312"/>
                <w:sz w:val="21"/>
                <w:szCs w:val="21"/>
              </w:rPr>
            </w:pPr>
            <w:r>
              <w:rPr>
                <w:rFonts w:hint="eastAsia" w:ascii="仿宋_GB2312" w:eastAsia="仿宋_GB2312"/>
                <w:sz w:val="21"/>
                <w:szCs w:val="21"/>
              </w:rPr>
              <w:t>注：</w:t>
            </w:r>
          </w:p>
          <w:p w14:paraId="773BB992">
            <w:pPr>
              <w:numPr>
                <w:ilvl w:val="0"/>
                <w:numId w:val="2"/>
              </w:numPr>
              <w:snapToGrid w:val="0"/>
              <w:rPr>
                <w:rFonts w:ascii="仿宋_GB2312" w:eastAsia="仿宋_GB2312"/>
                <w:sz w:val="21"/>
                <w:szCs w:val="21"/>
              </w:rPr>
            </w:pPr>
            <w:r>
              <w:rPr>
                <w:rFonts w:hint="eastAsia" w:ascii="仿宋_GB2312" w:eastAsia="仿宋_GB2312"/>
                <w:sz w:val="21"/>
                <w:szCs w:val="21"/>
              </w:rPr>
              <w:t>当管理体系认证覆盖的产品为系列产品时，每一个系列认证产品填写一份本表。本表可以复制。</w:t>
            </w:r>
          </w:p>
          <w:p w14:paraId="6C9F6903">
            <w:pPr>
              <w:numPr>
                <w:ilvl w:val="0"/>
                <w:numId w:val="2"/>
              </w:numPr>
              <w:snapToGrid w:val="0"/>
              <w:rPr>
                <w:rFonts w:ascii="仿宋_GB2312" w:eastAsia="仿宋_GB2312"/>
                <w:sz w:val="21"/>
                <w:szCs w:val="21"/>
              </w:rPr>
            </w:pPr>
            <w:r>
              <w:rPr>
                <w:rFonts w:hint="eastAsia" w:ascii="仿宋_GB2312" w:eastAsia="仿宋_GB2312"/>
                <w:sz w:val="21"/>
                <w:szCs w:val="21"/>
              </w:rPr>
              <w:t>当申请质量管理体系认证时，请填写产品/服务执行标准。</w:t>
            </w:r>
          </w:p>
          <w:p w14:paraId="18C23349">
            <w:pPr>
              <w:snapToGrid w:val="0"/>
              <w:rPr>
                <w:rFonts w:ascii="仿宋_GB2312" w:eastAsia="仿宋_GB2312"/>
                <w:sz w:val="21"/>
                <w:szCs w:val="21"/>
              </w:rPr>
            </w:pPr>
            <w:r>
              <w:rPr>
                <w:rFonts w:hint="eastAsia" w:ascii="仿宋_GB2312" w:eastAsia="仿宋_GB2312"/>
                <w:sz w:val="21"/>
                <w:szCs w:val="21"/>
              </w:rPr>
              <w:t>3．本表将作为确定认证证书附件上所表述的认证系列产品的依据。</w:t>
            </w:r>
          </w:p>
        </w:tc>
      </w:tr>
    </w:tbl>
    <w:p w14:paraId="473EE6BC">
      <w:pPr>
        <w:spacing w:line="360" w:lineRule="auto"/>
        <w:ind w:firstLine="5670" w:firstLineChars="2700"/>
        <w:rPr>
          <w:rFonts w:ascii="宋体" w:hAnsi="宋体"/>
        </w:rPr>
      </w:pPr>
    </w:p>
    <w:p w14:paraId="091122CA">
      <w:pPr>
        <w:spacing w:line="0" w:lineRule="atLeast"/>
        <w:jc w:val="center"/>
        <w:rPr>
          <w:rFonts w:ascii="华文中宋" w:hAnsi="华文中宋" w:eastAsia="华文中宋"/>
          <w:sz w:val="28"/>
          <w:szCs w:val="28"/>
        </w:rPr>
      </w:pPr>
      <w:r>
        <w:rPr>
          <w:rFonts w:ascii="华文中宋" w:hAnsi="华文中宋" w:eastAsia="华文中宋"/>
          <w:sz w:val="28"/>
          <w:szCs w:val="28"/>
        </w:rPr>
        <w:t>组织结构</w:t>
      </w:r>
      <w:r>
        <w:rPr>
          <w:rFonts w:hint="eastAsia" w:ascii="华文中宋" w:hAnsi="华文中宋" w:eastAsia="华文中宋"/>
          <w:sz w:val="28"/>
          <w:szCs w:val="28"/>
        </w:rPr>
        <w:t>与认证责任、产品责任必要的表述内容</w:t>
      </w:r>
    </w:p>
    <w:p w14:paraId="5CBA5DDF">
      <w:pPr>
        <w:spacing w:line="0" w:lineRule="atLeast"/>
        <w:ind w:firstLine="480" w:firstLineChars="200"/>
        <w:rPr>
          <w:rFonts w:eastAsia="华文仿宋"/>
          <w:sz w:val="24"/>
        </w:rPr>
      </w:pPr>
    </w:p>
    <w:p w14:paraId="741E05B9">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left"/>
        <w:textAlignment w:val="auto"/>
        <w:rPr>
          <w:rFonts w:ascii="宋体" w:hAnsi="宋体"/>
          <w:sz w:val="21"/>
          <w:szCs w:val="21"/>
        </w:rPr>
      </w:pPr>
      <w:r>
        <w:rPr>
          <w:rFonts w:ascii="宋体" w:hAnsi="宋体"/>
          <w:sz w:val="21"/>
          <w:szCs w:val="21"/>
        </w:rPr>
        <w:t>组织名称（以下简称A）、 组织名称（以下简称B）、……、组织名称（以下简称n）是法人组织(已经提交执照复印件)。由于经营需要，组织名称在同一管理体系（详见管理手册）中运作，接受任总经理的管理团队的管理，办公地点设在。</w:t>
      </w:r>
    </w:p>
    <w:p w14:paraId="26B23360">
      <w:pPr>
        <w:spacing w:line="360" w:lineRule="auto"/>
        <w:ind w:firstLine="420" w:firstLineChars="200"/>
        <w:rPr>
          <w:rFonts w:ascii="宋体" w:hAnsi="宋体"/>
          <w:sz w:val="21"/>
          <w:szCs w:val="21"/>
        </w:rPr>
      </w:pPr>
      <w:r>
        <w:rPr>
          <w:rFonts w:ascii="宋体" w:hAnsi="宋体"/>
          <w:sz w:val="21"/>
          <w:szCs w:val="21"/>
        </w:rPr>
        <w:t>申请的认证范围：</w:t>
      </w:r>
    </w:p>
    <w:tbl>
      <w:tblPr>
        <w:tblStyle w:val="18"/>
        <w:tblW w:w="935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4046"/>
        <w:gridCol w:w="4604"/>
      </w:tblGrid>
      <w:tr w14:paraId="27CA4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14:paraId="70E49CA0">
            <w:pPr>
              <w:spacing w:line="360" w:lineRule="auto"/>
              <w:jc w:val="center"/>
              <w:rPr>
                <w:rFonts w:ascii="宋体" w:hAnsi="宋体"/>
                <w:sz w:val="21"/>
                <w:szCs w:val="21"/>
              </w:rPr>
            </w:pPr>
            <w:r>
              <w:rPr>
                <w:rFonts w:ascii="宋体" w:hAnsi="宋体"/>
                <w:sz w:val="21"/>
                <w:szCs w:val="21"/>
              </w:rPr>
              <w:t>名称</w:t>
            </w:r>
          </w:p>
        </w:tc>
        <w:tc>
          <w:tcPr>
            <w:tcW w:w="4046" w:type="dxa"/>
          </w:tcPr>
          <w:p w14:paraId="33A4D4F2">
            <w:pPr>
              <w:spacing w:line="360" w:lineRule="auto"/>
              <w:jc w:val="center"/>
              <w:rPr>
                <w:rFonts w:ascii="宋体" w:hAnsi="宋体"/>
                <w:sz w:val="21"/>
                <w:szCs w:val="21"/>
              </w:rPr>
            </w:pPr>
            <w:r>
              <w:rPr>
                <w:rFonts w:ascii="宋体" w:hAnsi="宋体"/>
                <w:sz w:val="21"/>
                <w:szCs w:val="21"/>
              </w:rPr>
              <w:t>经营（办公、生产）地址</w:t>
            </w:r>
          </w:p>
        </w:tc>
        <w:tc>
          <w:tcPr>
            <w:tcW w:w="4604" w:type="dxa"/>
          </w:tcPr>
          <w:p w14:paraId="195EF849">
            <w:pPr>
              <w:spacing w:line="360" w:lineRule="auto"/>
              <w:jc w:val="center"/>
              <w:rPr>
                <w:rFonts w:ascii="宋体" w:hAnsi="宋体"/>
                <w:sz w:val="21"/>
                <w:szCs w:val="21"/>
              </w:rPr>
            </w:pPr>
            <w:r>
              <w:rPr>
                <w:rFonts w:ascii="宋体" w:hAnsi="宋体"/>
                <w:sz w:val="21"/>
                <w:szCs w:val="21"/>
              </w:rPr>
              <w:t>产品（服务）</w:t>
            </w:r>
            <w:r>
              <w:rPr>
                <w:rFonts w:hint="eastAsia" w:ascii="宋体" w:hAnsi="宋体"/>
                <w:sz w:val="21"/>
                <w:szCs w:val="21"/>
              </w:rPr>
              <w:t>/及其活动</w:t>
            </w:r>
          </w:p>
        </w:tc>
      </w:tr>
      <w:tr w14:paraId="186A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14:paraId="4BA9D4D4">
            <w:pPr>
              <w:spacing w:line="360" w:lineRule="auto"/>
              <w:jc w:val="center"/>
              <w:rPr>
                <w:rFonts w:ascii="宋体" w:hAnsi="宋体"/>
                <w:sz w:val="21"/>
                <w:szCs w:val="21"/>
              </w:rPr>
            </w:pPr>
            <w:r>
              <w:rPr>
                <w:rFonts w:ascii="宋体" w:hAnsi="宋体"/>
                <w:sz w:val="21"/>
                <w:szCs w:val="21"/>
              </w:rPr>
              <w:t>A</w:t>
            </w:r>
          </w:p>
        </w:tc>
        <w:tc>
          <w:tcPr>
            <w:tcW w:w="4046" w:type="dxa"/>
          </w:tcPr>
          <w:p w14:paraId="46356E8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sz w:val="21"/>
                <w:szCs w:val="21"/>
              </w:rPr>
            </w:pPr>
          </w:p>
        </w:tc>
        <w:tc>
          <w:tcPr>
            <w:tcW w:w="4604" w:type="dxa"/>
          </w:tcPr>
          <w:p w14:paraId="087BD100">
            <w:pPr>
              <w:spacing w:line="360" w:lineRule="auto"/>
              <w:ind w:firstLine="420" w:firstLineChars="200"/>
              <w:rPr>
                <w:rFonts w:ascii="宋体" w:hAnsi="宋体"/>
                <w:sz w:val="21"/>
                <w:szCs w:val="21"/>
              </w:rPr>
            </w:pPr>
          </w:p>
        </w:tc>
      </w:tr>
      <w:tr w14:paraId="0CAC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14:paraId="7080D3F6">
            <w:pPr>
              <w:spacing w:line="360" w:lineRule="auto"/>
              <w:jc w:val="center"/>
              <w:rPr>
                <w:rFonts w:ascii="宋体" w:hAnsi="宋体"/>
                <w:sz w:val="21"/>
                <w:szCs w:val="21"/>
              </w:rPr>
            </w:pPr>
            <w:r>
              <w:rPr>
                <w:rFonts w:ascii="宋体" w:hAnsi="宋体"/>
                <w:sz w:val="21"/>
                <w:szCs w:val="21"/>
              </w:rPr>
              <w:t>B</w:t>
            </w:r>
          </w:p>
        </w:tc>
        <w:tc>
          <w:tcPr>
            <w:tcW w:w="4046" w:type="dxa"/>
          </w:tcPr>
          <w:p w14:paraId="5A72609B">
            <w:pPr>
              <w:spacing w:line="360" w:lineRule="auto"/>
              <w:ind w:firstLine="420" w:firstLineChars="200"/>
              <w:rPr>
                <w:rFonts w:ascii="宋体" w:hAnsi="宋体"/>
                <w:sz w:val="21"/>
                <w:szCs w:val="21"/>
              </w:rPr>
            </w:pPr>
          </w:p>
        </w:tc>
        <w:tc>
          <w:tcPr>
            <w:tcW w:w="4604" w:type="dxa"/>
          </w:tcPr>
          <w:p w14:paraId="707955A8">
            <w:pPr>
              <w:spacing w:line="360" w:lineRule="auto"/>
              <w:ind w:firstLine="420" w:firstLineChars="200"/>
              <w:rPr>
                <w:rFonts w:ascii="宋体" w:hAnsi="宋体"/>
                <w:sz w:val="21"/>
                <w:szCs w:val="21"/>
              </w:rPr>
            </w:pPr>
          </w:p>
        </w:tc>
      </w:tr>
      <w:tr w14:paraId="5166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14:paraId="21AC2F41">
            <w:pPr>
              <w:spacing w:line="360" w:lineRule="auto"/>
              <w:jc w:val="center"/>
              <w:rPr>
                <w:rFonts w:ascii="宋体" w:hAnsi="宋体"/>
                <w:sz w:val="21"/>
                <w:szCs w:val="21"/>
              </w:rPr>
            </w:pPr>
            <w:r>
              <w:rPr>
                <w:rFonts w:hint="eastAsia" w:ascii="宋体" w:hAnsi="宋体" w:cs="宋体"/>
                <w:sz w:val="21"/>
                <w:szCs w:val="21"/>
              </w:rPr>
              <w:t>┇</w:t>
            </w:r>
          </w:p>
        </w:tc>
        <w:tc>
          <w:tcPr>
            <w:tcW w:w="4046" w:type="dxa"/>
          </w:tcPr>
          <w:p w14:paraId="45915D5B">
            <w:pPr>
              <w:spacing w:line="360" w:lineRule="auto"/>
              <w:ind w:firstLine="420" w:firstLineChars="200"/>
              <w:rPr>
                <w:rFonts w:ascii="宋体" w:hAnsi="宋体"/>
                <w:sz w:val="21"/>
                <w:szCs w:val="21"/>
              </w:rPr>
            </w:pPr>
          </w:p>
        </w:tc>
        <w:tc>
          <w:tcPr>
            <w:tcW w:w="4604" w:type="dxa"/>
          </w:tcPr>
          <w:p w14:paraId="11F3F4BC">
            <w:pPr>
              <w:spacing w:line="360" w:lineRule="auto"/>
              <w:ind w:firstLine="420" w:firstLineChars="200"/>
              <w:rPr>
                <w:rFonts w:ascii="宋体" w:hAnsi="宋体"/>
                <w:sz w:val="21"/>
                <w:szCs w:val="21"/>
              </w:rPr>
            </w:pPr>
          </w:p>
        </w:tc>
      </w:tr>
      <w:tr w14:paraId="08AF8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tcPr>
          <w:p w14:paraId="72109D1C">
            <w:pPr>
              <w:spacing w:line="360" w:lineRule="auto"/>
              <w:jc w:val="center"/>
              <w:rPr>
                <w:rFonts w:ascii="宋体" w:hAnsi="宋体"/>
                <w:sz w:val="21"/>
                <w:szCs w:val="21"/>
              </w:rPr>
            </w:pPr>
            <w:r>
              <w:rPr>
                <w:rFonts w:ascii="宋体" w:hAnsi="宋体"/>
                <w:sz w:val="21"/>
                <w:szCs w:val="21"/>
              </w:rPr>
              <w:t>n</w:t>
            </w:r>
          </w:p>
        </w:tc>
        <w:tc>
          <w:tcPr>
            <w:tcW w:w="4046" w:type="dxa"/>
          </w:tcPr>
          <w:p w14:paraId="09D5B123">
            <w:pPr>
              <w:spacing w:line="360" w:lineRule="auto"/>
              <w:ind w:firstLine="420" w:firstLineChars="200"/>
              <w:rPr>
                <w:rFonts w:ascii="宋体" w:hAnsi="宋体"/>
                <w:sz w:val="21"/>
                <w:szCs w:val="21"/>
              </w:rPr>
            </w:pPr>
          </w:p>
        </w:tc>
        <w:tc>
          <w:tcPr>
            <w:tcW w:w="4604" w:type="dxa"/>
          </w:tcPr>
          <w:p w14:paraId="6A4684D3">
            <w:pPr>
              <w:spacing w:line="360" w:lineRule="auto"/>
              <w:ind w:firstLine="420" w:firstLineChars="200"/>
              <w:rPr>
                <w:rFonts w:ascii="宋体" w:hAnsi="宋体"/>
                <w:sz w:val="21"/>
                <w:szCs w:val="21"/>
              </w:rPr>
            </w:pPr>
          </w:p>
        </w:tc>
      </w:tr>
    </w:tbl>
    <w:p w14:paraId="62E248A7">
      <w:pPr>
        <w:spacing w:line="360" w:lineRule="auto"/>
        <w:ind w:firstLine="420" w:firstLineChars="200"/>
        <w:rPr>
          <w:rFonts w:ascii="宋体" w:hAnsi="宋体"/>
          <w:sz w:val="21"/>
          <w:szCs w:val="21"/>
        </w:rPr>
      </w:pPr>
      <w:r>
        <w:rPr>
          <w:rFonts w:ascii="宋体" w:hAnsi="宋体"/>
          <w:sz w:val="21"/>
          <w:szCs w:val="21"/>
        </w:rPr>
        <w:t>A、B……n在总经理授权下各自获得相关资质，进行生产活动并承担产品（服务）质量责任。</w:t>
      </w:r>
    </w:p>
    <w:p w14:paraId="01E3D9B5">
      <w:pPr>
        <w:spacing w:line="360" w:lineRule="auto"/>
        <w:ind w:firstLine="420" w:firstLineChars="200"/>
        <w:rPr>
          <w:rFonts w:ascii="宋体" w:hAnsi="宋体"/>
          <w:sz w:val="21"/>
          <w:szCs w:val="21"/>
        </w:rPr>
      </w:pPr>
      <w:r>
        <w:rPr>
          <w:rFonts w:ascii="宋体" w:hAnsi="宋体"/>
          <w:sz w:val="21"/>
          <w:szCs w:val="21"/>
        </w:rPr>
        <w:t>A、B……n作为在同一管理体系中运作的组织，承诺接受霁月检测认证有限公司的认证审核，理解并遵守</w:t>
      </w:r>
      <w:r>
        <w:rPr>
          <w:rFonts w:hint="eastAsia" w:ascii="宋体" w:hAnsi="宋体"/>
          <w:sz w:val="21"/>
          <w:szCs w:val="21"/>
        </w:rPr>
        <w:t>“</w:t>
      </w:r>
      <w:r>
        <w:rPr>
          <w:rFonts w:ascii="宋体" w:hAnsi="宋体"/>
          <w:sz w:val="21"/>
          <w:szCs w:val="21"/>
        </w:rPr>
        <w:t>只有管理体系符合认证要求后才获得证书</w:t>
      </w:r>
      <w:r>
        <w:rPr>
          <w:rFonts w:hint="eastAsia" w:ascii="宋体" w:hAnsi="宋体"/>
          <w:sz w:val="21"/>
          <w:szCs w:val="21"/>
        </w:rPr>
        <w:t>”</w:t>
      </w:r>
      <w:r>
        <w:rPr>
          <w:rFonts w:ascii="宋体" w:hAnsi="宋体"/>
          <w:sz w:val="21"/>
          <w:szCs w:val="21"/>
        </w:rPr>
        <w:t>的基本原则，任何一个组织发生影响认证有效性的事件未得到整改之前，管理体系内的所有组织无条件接受不予认证的结论。</w:t>
      </w:r>
    </w:p>
    <w:p w14:paraId="4FE9B046">
      <w:pPr>
        <w:spacing w:line="360" w:lineRule="auto"/>
        <w:ind w:firstLine="420" w:firstLineChars="200"/>
        <w:rPr>
          <w:rFonts w:ascii="宋体" w:hAnsi="宋体"/>
          <w:sz w:val="21"/>
          <w:szCs w:val="21"/>
        </w:rPr>
      </w:pPr>
      <w:r>
        <w:rPr>
          <w:rFonts w:ascii="宋体" w:hAnsi="宋体"/>
          <w:sz w:val="21"/>
          <w:szCs w:val="21"/>
        </w:rPr>
        <w:t>A、B……n作为在同一管理体系中运作的组织，承诺获得认证证书以后继续接受认证监督，任何一个组织发生影响认证有效性的事件，霁月检测认证有限公司有权按规定暂停、撤销认证证书；任何一个法人组织提出注销认证证书时，霁月检测认证有限公司有权注销</w:t>
      </w:r>
      <w:r>
        <w:rPr>
          <w:rFonts w:hint="eastAsia" w:ascii="宋体" w:hAnsi="宋体"/>
          <w:sz w:val="21"/>
          <w:szCs w:val="21"/>
        </w:rPr>
        <w:t>（缩小）</w:t>
      </w:r>
      <w:r>
        <w:rPr>
          <w:rFonts w:ascii="宋体" w:hAnsi="宋体"/>
          <w:sz w:val="21"/>
          <w:szCs w:val="21"/>
        </w:rPr>
        <w:t>认证证书。</w:t>
      </w:r>
    </w:p>
    <w:p w14:paraId="7AA8F1BE">
      <w:pPr>
        <w:spacing w:line="360" w:lineRule="auto"/>
        <w:ind w:firstLine="420" w:firstLineChars="200"/>
        <w:rPr>
          <w:rFonts w:ascii="宋体" w:hAnsi="宋体"/>
          <w:sz w:val="21"/>
          <w:szCs w:val="21"/>
        </w:rPr>
      </w:pPr>
    </w:p>
    <w:p w14:paraId="31E41964">
      <w:pPr>
        <w:spacing w:line="360" w:lineRule="auto"/>
        <w:ind w:firstLine="420" w:firstLineChars="200"/>
        <w:rPr>
          <w:rFonts w:ascii="宋体" w:hAnsi="宋体"/>
          <w:sz w:val="21"/>
          <w:szCs w:val="21"/>
        </w:rPr>
      </w:pPr>
      <w:r>
        <w:rPr>
          <w:rFonts w:ascii="宋体" w:hAnsi="宋体"/>
          <w:sz w:val="21"/>
          <w:szCs w:val="21"/>
        </w:rPr>
        <w:t>总经理：（签名）</w:t>
      </w:r>
    </w:p>
    <w:p w14:paraId="35B607FC">
      <w:pPr>
        <w:spacing w:line="360" w:lineRule="auto"/>
        <w:ind w:firstLine="4200" w:firstLineChars="2000"/>
        <w:rPr>
          <w:rFonts w:ascii="宋体" w:hAnsi="宋体"/>
          <w:sz w:val="21"/>
          <w:szCs w:val="21"/>
        </w:rPr>
      </w:pPr>
    </w:p>
    <w:p w14:paraId="64668DC0">
      <w:pPr>
        <w:spacing w:line="360" w:lineRule="auto"/>
        <w:ind w:firstLine="4200" w:firstLineChars="2000"/>
        <w:rPr>
          <w:rFonts w:ascii="宋体" w:hAnsi="宋体"/>
          <w:sz w:val="21"/>
          <w:szCs w:val="21"/>
        </w:rPr>
      </w:pPr>
      <w:r>
        <w:rPr>
          <w:rFonts w:ascii="宋体" w:hAnsi="宋体"/>
          <w:sz w:val="21"/>
          <w:szCs w:val="21"/>
        </w:rPr>
        <w:t xml:space="preserve">（A）（章）     （B）（章） </w:t>
      </w:r>
    </w:p>
    <w:p w14:paraId="5F412C52">
      <w:pPr>
        <w:spacing w:line="360" w:lineRule="auto"/>
        <w:ind w:firstLine="6300" w:firstLineChars="3000"/>
        <w:rPr>
          <w:rFonts w:ascii="宋体" w:hAnsi="宋体"/>
          <w:sz w:val="21"/>
          <w:szCs w:val="21"/>
        </w:rPr>
      </w:pPr>
      <w:r>
        <w:rPr>
          <w:rFonts w:ascii="宋体" w:hAnsi="宋体"/>
          <w:sz w:val="21"/>
          <w:szCs w:val="21"/>
        </w:rPr>
        <w:t>……</w:t>
      </w:r>
    </w:p>
    <w:p w14:paraId="7CFEF839">
      <w:pPr>
        <w:spacing w:line="360" w:lineRule="auto"/>
        <w:ind w:firstLine="5880" w:firstLineChars="2800"/>
        <w:rPr>
          <w:rFonts w:ascii="宋体" w:hAnsi="宋体"/>
          <w:sz w:val="21"/>
          <w:szCs w:val="21"/>
        </w:rPr>
      </w:pPr>
      <w:r>
        <w:rPr>
          <w:rFonts w:ascii="宋体" w:hAnsi="宋体"/>
          <w:sz w:val="21"/>
          <w:szCs w:val="21"/>
        </w:rPr>
        <w:t xml:space="preserve">（n）（章）  </w:t>
      </w:r>
    </w:p>
    <w:p w14:paraId="098948FD">
      <w:pPr>
        <w:spacing w:line="360" w:lineRule="auto"/>
        <w:ind w:firstLine="420" w:firstLineChars="200"/>
        <w:rPr>
          <w:rFonts w:ascii="宋体" w:hAnsi="宋体"/>
          <w:sz w:val="21"/>
          <w:szCs w:val="21"/>
        </w:rPr>
      </w:pPr>
    </w:p>
    <w:p w14:paraId="2147B4EB">
      <w:pPr>
        <w:spacing w:line="360" w:lineRule="auto"/>
        <w:ind w:firstLine="6090" w:firstLineChars="2900"/>
        <w:rPr>
          <w:rFonts w:ascii="宋体" w:hAnsi="宋体"/>
          <w:sz w:val="21"/>
          <w:szCs w:val="21"/>
        </w:rPr>
      </w:pPr>
      <w:r>
        <w:rPr>
          <w:rFonts w:hint="eastAsia" w:eastAsia="华文中宋"/>
          <w:sz w:val="21"/>
          <w:szCs w:val="21"/>
        </w:rPr>
        <w:t>年</w:t>
      </w:r>
      <w:r>
        <w:rPr>
          <w:rFonts w:hint="eastAsia" w:eastAsia="华文中宋"/>
          <w:sz w:val="21"/>
          <w:szCs w:val="21"/>
          <w:lang w:val="en-US" w:eastAsia="zh-CN"/>
        </w:rPr>
        <w:t xml:space="preserve">    </w:t>
      </w:r>
      <w:r>
        <w:rPr>
          <w:rFonts w:hint="eastAsia" w:eastAsia="华文中宋"/>
          <w:sz w:val="21"/>
          <w:szCs w:val="21"/>
        </w:rPr>
        <w:t>月</w:t>
      </w:r>
      <w:r>
        <w:rPr>
          <w:rFonts w:hint="eastAsia" w:eastAsia="华文中宋"/>
          <w:sz w:val="21"/>
          <w:szCs w:val="21"/>
          <w:lang w:val="en-US" w:eastAsia="zh-CN"/>
        </w:rPr>
        <w:t xml:space="preserve">   </w:t>
      </w:r>
      <w:r>
        <w:rPr>
          <w:rFonts w:hint="eastAsia" w:eastAsia="华文中宋"/>
          <w:sz w:val="21"/>
          <w:szCs w:val="21"/>
        </w:rPr>
        <w:t>日</w:t>
      </w:r>
    </w:p>
    <w:p w14:paraId="00DA9B38">
      <w:pPr>
        <w:spacing w:line="360" w:lineRule="auto"/>
        <w:ind w:firstLine="6090" w:firstLineChars="2900"/>
        <w:rPr>
          <w:rFonts w:ascii="宋体" w:hAnsi="宋体"/>
          <w:sz w:val="21"/>
          <w:szCs w:val="21"/>
        </w:rPr>
      </w:pPr>
    </w:p>
    <w:p w14:paraId="7F683FE7">
      <w:pPr>
        <w:spacing w:line="360" w:lineRule="auto"/>
        <w:rPr>
          <w:rFonts w:ascii="宋体" w:hAnsi="宋体"/>
          <w:sz w:val="21"/>
          <w:szCs w:val="21"/>
        </w:rPr>
      </w:pPr>
    </w:p>
    <w:p w14:paraId="07135AD3">
      <w:pPr>
        <w:rPr>
          <w:rFonts w:hint="eastAsia"/>
          <w:b/>
          <w:sz w:val="28"/>
          <w:szCs w:val="28"/>
        </w:rPr>
      </w:pPr>
    </w:p>
    <w:p w14:paraId="3FD3E966">
      <w:pPr>
        <w:rPr>
          <w:rFonts w:hint="eastAsia"/>
          <w:b/>
          <w:sz w:val="28"/>
          <w:szCs w:val="28"/>
        </w:rPr>
      </w:pPr>
    </w:p>
    <w:p w14:paraId="66DA599E">
      <w:pPr>
        <w:rPr>
          <w:b/>
          <w:sz w:val="28"/>
          <w:szCs w:val="28"/>
        </w:rPr>
      </w:pPr>
      <w:r>
        <w:rPr>
          <w:rFonts w:hint="eastAsia"/>
          <w:b/>
          <w:sz w:val="28"/>
          <w:szCs w:val="28"/>
        </w:rPr>
        <w:t>附件</w:t>
      </w:r>
      <w:r>
        <w:rPr>
          <w:b/>
          <w:sz w:val="28"/>
          <w:szCs w:val="28"/>
        </w:rPr>
        <w:t>1</w:t>
      </w:r>
    </w:p>
    <w:tbl>
      <w:tblPr>
        <w:tblStyle w:val="18"/>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7"/>
      </w:tblGrid>
      <w:tr w14:paraId="4744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587" w:type="dxa"/>
            <w:tcBorders>
              <w:top w:val="single" w:color="auto" w:sz="4" w:space="0"/>
              <w:left w:val="single" w:color="auto" w:sz="4" w:space="0"/>
              <w:bottom w:val="single" w:color="auto" w:sz="4" w:space="0"/>
              <w:right w:val="single" w:color="auto" w:sz="4" w:space="0"/>
            </w:tcBorders>
            <w:vAlign w:val="center"/>
          </w:tcPr>
          <w:p w14:paraId="0DA725E0">
            <w:pPr>
              <w:tabs>
                <w:tab w:val="left" w:pos="10"/>
              </w:tabs>
              <w:spacing w:line="0" w:lineRule="atLeast"/>
              <w:ind w:left="63" w:leftChars="30"/>
              <w:jc w:val="center"/>
              <w:rPr>
                <w:rFonts w:ascii="仿宋_GB2312" w:eastAsia="仿宋_GB2312"/>
                <w:sz w:val="28"/>
                <w:szCs w:val="28"/>
              </w:rPr>
            </w:pPr>
            <w:r>
              <w:rPr>
                <w:rFonts w:hint="eastAsia" w:ascii="宋体" w:hAnsi="宋体"/>
                <w:b/>
                <w:bCs/>
                <w:sz w:val="28"/>
                <w:szCs w:val="28"/>
                <w:highlight w:val="none"/>
              </w:rPr>
              <w:t>质量管理体系认证申请资料(含建工质量管理体系、党建质量管理体系)</w:t>
            </w:r>
          </w:p>
        </w:tc>
      </w:tr>
      <w:tr w14:paraId="10952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jc w:val="center"/>
        </w:trPr>
        <w:tc>
          <w:tcPr>
            <w:tcW w:w="9587" w:type="dxa"/>
            <w:tcBorders>
              <w:top w:val="single" w:color="auto" w:sz="4" w:space="0"/>
              <w:left w:val="single" w:color="auto" w:sz="4" w:space="0"/>
              <w:bottom w:val="single" w:color="auto" w:sz="4" w:space="0"/>
              <w:right w:val="single" w:color="auto" w:sz="4" w:space="0"/>
            </w:tcBorders>
            <w:vAlign w:val="center"/>
          </w:tcPr>
          <w:p w14:paraId="2F413C10">
            <w:pPr>
              <w:tabs>
                <w:tab w:val="left" w:pos="10"/>
                <w:tab w:val="center" w:pos="4153"/>
                <w:tab w:val="right" w:pos="8306"/>
              </w:tabs>
              <w:spacing w:line="360" w:lineRule="auto"/>
              <w:ind w:left="63" w:leftChars="30"/>
              <w:rPr>
                <w:rFonts w:ascii="仿宋_GB2312" w:eastAsia="仿宋_GB2312"/>
                <w:b/>
                <w:sz w:val="24"/>
              </w:rPr>
            </w:pPr>
            <w:r>
              <w:rPr>
                <w:rFonts w:hint="eastAsia" w:ascii="仿宋_GB2312" w:eastAsia="仿宋_GB2312"/>
                <w:b/>
                <w:sz w:val="24"/>
                <w:lang w:eastAsia="zh-CN"/>
              </w:rPr>
              <w:t>□</w:t>
            </w:r>
            <w:r>
              <w:rPr>
                <w:rFonts w:hint="eastAsia" w:ascii="仿宋_GB2312" w:eastAsia="仿宋_GB2312"/>
                <w:b/>
                <w:sz w:val="24"/>
              </w:rPr>
              <w:t>质量管理体系应包括并不限于以下文件：</w:t>
            </w:r>
          </w:p>
          <w:p w14:paraId="6652AF4A">
            <w:pPr>
              <w:tabs>
                <w:tab w:val="left" w:pos="378"/>
                <w:tab w:val="center" w:pos="4153"/>
                <w:tab w:val="right" w:pos="8306"/>
              </w:tabs>
              <w:spacing w:line="360" w:lineRule="auto"/>
              <w:ind w:left="376" w:leftChars="179" w:firstLine="1"/>
              <w:rPr>
                <w:rFonts w:ascii="仿宋_GB2312" w:eastAsia="仿宋_GB2312"/>
                <w:sz w:val="24"/>
              </w:rPr>
            </w:pPr>
            <w:r>
              <w:rPr>
                <w:rFonts w:hint="eastAsia" w:ascii="仿宋_GB2312" w:eastAsia="仿宋_GB2312"/>
                <w:sz w:val="24"/>
              </w:rPr>
              <w:t>a）认证申请组织概况;</w:t>
            </w:r>
          </w:p>
          <w:p w14:paraId="320B0AA0">
            <w:pPr>
              <w:tabs>
                <w:tab w:val="left" w:pos="378"/>
                <w:tab w:val="center" w:pos="4153"/>
                <w:tab w:val="right" w:pos="8306"/>
              </w:tabs>
              <w:spacing w:line="360" w:lineRule="auto"/>
              <w:ind w:left="376" w:leftChars="179" w:firstLine="1"/>
              <w:rPr>
                <w:rFonts w:ascii="仿宋_GB2312" w:eastAsia="仿宋_GB2312"/>
                <w:sz w:val="24"/>
              </w:rPr>
            </w:pPr>
            <w:r>
              <w:rPr>
                <w:rFonts w:hint="eastAsia" w:ascii="仿宋_GB2312" w:eastAsia="仿宋_GB2312"/>
                <w:sz w:val="24"/>
              </w:rPr>
              <w:t>b)质量管理体系范围描述(包括不适用的描述)；</w:t>
            </w:r>
          </w:p>
          <w:p w14:paraId="3C3EF6B7">
            <w:pPr>
              <w:tabs>
                <w:tab w:val="left" w:pos="378"/>
                <w:tab w:val="center" w:pos="4153"/>
                <w:tab w:val="right" w:pos="8306"/>
              </w:tabs>
              <w:spacing w:line="360" w:lineRule="auto"/>
              <w:ind w:left="376" w:leftChars="179" w:firstLine="1"/>
              <w:rPr>
                <w:rFonts w:ascii="仿宋_GB2312" w:eastAsia="仿宋_GB2312"/>
                <w:sz w:val="24"/>
              </w:rPr>
            </w:pPr>
            <w:r>
              <w:rPr>
                <w:rFonts w:hint="eastAsia" w:ascii="仿宋_GB2312" w:eastAsia="仿宋_GB2312"/>
                <w:sz w:val="24"/>
              </w:rPr>
              <w:t>c）质量方针、目标；</w:t>
            </w:r>
          </w:p>
          <w:p w14:paraId="5170CDAC">
            <w:pPr>
              <w:tabs>
                <w:tab w:val="left" w:pos="378"/>
                <w:tab w:val="center" w:pos="4153"/>
                <w:tab w:val="right" w:pos="8306"/>
              </w:tabs>
              <w:spacing w:line="360" w:lineRule="auto"/>
              <w:ind w:left="376" w:leftChars="179" w:firstLine="1"/>
              <w:rPr>
                <w:rFonts w:ascii="仿宋_GB2312" w:eastAsia="仿宋_GB2312"/>
                <w:sz w:val="24"/>
              </w:rPr>
            </w:pPr>
            <w:r>
              <w:rPr>
                <w:rFonts w:hint="eastAsia" w:ascii="仿宋_GB2312" w:eastAsia="仿宋_GB2312"/>
                <w:sz w:val="24"/>
              </w:rPr>
              <w:t>d）受审核方组织结构及职责要求；</w:t>
            </w:r>
          </w:p>
          <w:p w14:paraId="6CD86BC0">
            <w:pPr>
              <w:tabs>
                <w:tab w:val="left" w:pos="378"/>
                <w:tab w:val="center" w:pos="4153"/>
                <w:tab w:val="right" w:pos="8306"/>
              </w:tabs>
              <w:spacing w:line="360" w:lineRule="auto"/>
              <w:ind w:left="376" w:leftChars="179" w:firstLine="1"/>
              <w:rPr>
                <w:rFonts w:ascii="仿宋_GB2312" w:eastAsia="仿宋_GB2312"/>
                <w:sz w:val="24"/>
              </w:rPr>
            </w:pPr>
            <w:r>
              <w:rPr>
                <w:rFonts w:hint="eastAsia" w:ascii="仿宋_GB2312" w:eastAsia="仿宋_GB2312"/>
                <w:sz w:val="24"/>
              </w:rPr>
              <w:t>e）产品和服务提供过程描述、要求与控制管理文件；</w:t>
            </w:r>
          </w:p>
          <w:p w14:paraId="326200C1">
            <w:pPr>
              <w:tabs>
                <w:tab w:val="left" w:pos="378"/>
                <w:tab w:val="center" w:pos="4153"/>
                <w:tab w:val="right" w:pos="8306"/>
              </w:tabs>
              <w:spacing w:line="360" w:lineRule="auto"/>
              <w:ind w:left="376" w:leftChars="179" w:firstLine="1"/>
              <w:rPr>
                <w:rFonts w:ascii="仿宋_GB2312" w:eastAsia="仿宋_GB2312"/>
                <w:sz w:val="24"/>
              </w:rPr>
            </w:pPr>
            <w:r>
              <w:rPr>
                <w:rFonts w:hint="eastAsia" w:ascii="仿宋_GB2312" w:eastAsia="仿宋_GB2312"/>
                <w:sz w:val="24"/>
              </w:rPr>
              <w:t>f）不合格处置、管理控制文件；</w:t>
            </w:r>
          </w:p>
          <w:p w14:paraId="1CBA71EC">
            <w:pPr>
              <w:tabs>
                <w:tab w:val="left" w:pos="378"/>
                <w:tab w:val="center" w:pos="4153"/>
                <w:tab w:val="right" w:pos="8306"/>
              </w:tabs>
              <w:spacing w:line="360" w:lineRule="auto"/>
              <w:ind w:left="376" w:leftChars="179" w:firstLine="1"/>
              <w:rPr>
                <w:rFonts w:ascii="仿宋_GB2312" w:eastAsia="仿宋_GB2312"/>
                <w:sz w:val="24"/>
              </w:rPr>
            </w:pPr>
            <w:r>
              <w:rPr>
                <w:rFonts w:hint="eastAsia" w:ascii="仿宋_GB2312" w:eastAsia="仿宋_GB2312"/>
                <w:sz w:val="24"/>
              </w:rPr>
              <w:t>g）质量管理体系绩效评价（包括：监视、测量、分析、评价）管理文件；</w:t>
            </w:r>
          </w:p>
          <w:p w14:paraId="6B1C223F">
            <w:pPr>
              <w:tabs>
                <w:tab w:val="left" w:pos="378"/>
                <w:tab w:val="center" w:pos="4153"/>
                <w:tab w:val="right" w:pos="8306"/>
              </w:tabs>
              <w:spacing w:line="360" w:lineRule="auto"/>
              <w:ind w:left="376" w:leftChars="179" w:firstLine="1"/>
              <w:rPr>
                <w:rFonts w:ascii="仿宋_GB2312" w:eastAsia="仿宋_GB2312"/>
                <w:b/>
                <w:sz w:val="24"/>
              </w:rPr>
            </w:pPr>
            <w:r>
              <w:rPr>
                <w:rFonts w:hint="eastAsia" w:ascii="仿宋_GB2312" w:eastAsia="仿宋_GB2312"/>
                <w:sz w:val="24"/>
              </w:rPr>
              <w:t>h）质量管理体系有效文件目录。</w:t>
            </w:r>
          </w:p>
          <w:p w14:paraId="756D4819">
            <w:pPr>
              <w:tabs>
                <w:tab w:val="left" w:pos="10"/>
                <w:tab w:val="center" w:pos="4153"/>
                <w:tab w:val="right" w:pos="8306"/>
              </w:tabs>
              <w:spacing w:line="360" w:lineRule="auto"/>
              <w:ind w:left="63" w:leftChars="30"/>
              <w:rPr>
                <w:rFonts w:ascii="仿宋_GB2312" w:eastAsia="仿宋_GB2312"/>
                <w:b/>
                <w:sz w:val="24"/>
              </w:rPr>
            </w:pPr>
            <w:r>
              <w:rPr>
                <w:rFonts w:hint="eastAsia" w:ascii="仿宋_GB2312" w:eastAsia="仿宋_GB2312"/>
                <w:b/>
                <w:sz w:val="24"/>
                <w:lang w:eastAsia="zh-CN"/>
              </w:rPr>
              <w:t>□</w:t>
            </w:r>
            <w:r>
              <w:rPr>
                <w:rFonts w:hint="eastAsia" w:ascii="仿宋_GB2312" w:eastAsia="仿宋_GB2312"/>
                <w:b/>
                <w:sz w:val="24"/>
              </w:rPr>
              <w:t>建工质量管理体系应包括并不限于以下文件：</w:t>
            </w:r>
          </w:p>
          <w:p w14:paraId="29537213">
            <w:pPr>
              <w:tabs>
                <w:tab w:val="left" w:pos="378"/>
                <w:tab w:val="center" w:pos="4153"/>
                <w:tab w:val="right" w:pos="8306"/>
              </w:tabs>
              <w:spacing w:line="360" w:lineRule="auto"/>
              <w:ind w:left="377" w:leftChars="179" w:hanging="1"/>
              <w:rPr>
                <w:rFonts w:ascii="仿宋_GB2312" w:eastAsia="仿宋_GB2312"/>
                <w:sz w:val="24"/>
              </w:rPr>
            </w:pPr>
            <w:r>
              <w:rPr>
                <w:rFonts w:hint="eastAsia" w:ascii="仿宋_GB2312" w:eastAsia="仿宋_GB2312"/>
                <w:sz w:val="24"/>
              </w:rPr>
              <w:t>a) 认证申请组织概况;</w:t>
            </w:r>
          </w:p>
          <w:p w14:paraId="0360FE03">
            <w:pPr>
              <w:tabs>
                <w:tab w:val="left" w:pos="378"/>
                <w:tab w:val="center" w:pos="4153"/>
                <w:tab w:val="right" w:pos="8306"/>
              </w:tabs>
              <w:spacing w:line="360" w:lineRule="auto"/>
              <w:ind w:left="377" w:leftChars="179" w:hanging="1"/>
              <w:rPr>
                <w:rFonts w:ascii="仿宋_GB2312" w:eastAsia="仿宋_GB2312"/>
                <w:sz w:val="24"/>
              </w:rPr>
            </w:pPr>
            <w:r>
              <w:rPr>
                <w:rFonts w:hint="eastAsia" w:ascii="仿宋_GB2312" w:eastAsia="仿宋_GB2312"/>
                <w:sz w:val="24"/>
              </w:rPr>
              <w:t>b)质量管理体系范围及说明（包括“不适用”说明）；</w:t>
            </w:r>
          </w:p>
          <w:p w14:paraId="601474E1">
            <w:pPr>
              <w:tabs>
                <w:tab w:val="left" w:pos="378"/>
                <w:tab w:val="center" w:pos="4153"/>
                <w:tab w:val="right" w:pos="8306"/>
              </w:tabs>
              <w:spacing w:line="360" w:lineRule="auto"/>
              <w:ind w:left="377" w:leftChars="179" w:hanging="1"/>
              <w:rPr>
                <w:rFonts w:ascii="仿宋_GB2312" w:eastAsia="仿宋_GB2312"/>
                <w:sz w:val="24"/>
              </w:rPr>
            </w:pPr>
            <w:r>
              <w:rPr>
                <w:rFonts w:hint="eastAsia" w:ascii="仿宋_GB2312" w:eastAsia="仿宋_GB2312"/>
                <w:sz w:val="24"/>
              </w:rPr>
              <w:t>c)</w:t>
            </w:r>
            <w:r>
              <w:rPr>
                <w:rFonts w:hint="eastAsia" w:ascii="仿宋_GB2312" w:hAnsi="宋体" w:eastAsia="仿宋_GB2312" w:cs="宋体"/>
                <w:sz w:val="24"/>
              </w:rPr>
              <w:t xml:space="preserve"> 质量方针和质量目标；</w:t>
            </w:r>
          </w:p>
          <w:p w14:paraId="57890FFF">
            <w:pPr>
              <w:tabs>
                <w:tab w:val="left" w:pos="378"/>
                <w:tab w:val="center" w:pos="4153"/>
                <w:tab w:val="right" w:pos="8306"/>
              </w:tabs>
              <w:spacing w:line="360" w:lineRule="auto"/>
              <w:ind w:left="377" w:leftChars="179" w:hanging="1"/>
              <w:rPr>
                <w:rFonts w:ascii="仿宋_GB2312" w:eastAsia="仿宋_GB2312"/>
                <w:sz w:val="24"/>
              </w:rPr>
            </w:pPr>
            <w:r>
              <w:rPr>
                <w:rFonts w:hint="eastAsia" w:ascii="仿宋_GB2312" w:eastAsia="仿宋_GB2312"/>
                <w:sz w:val="24"/>
              </w:rPr>
              <w:t>d)</w:t>
            </w:r>
            <w:r>
              <w:rPr>
                <w:rFonts w:hint="eastAsia" w:ascii="仿宋_GB2312" w:hAnsi="宋体" w:eastAsia="仿宋_GB2312" w:cs="宋体"/>
                <w:sz w:val="24"/>
              </w:rPr>
              <w:t xml:space="preserve"> 受审核方组织机构及职责；</w:t>
            </w:r>
          </w:p>
          <w:p w14:paraId="1BFFCBFE">
            <w:pPr>
              <w:tabs>
                <w:tab w:val="left" w:pos="378"/>
              </w:tabs>
              <w:spacing w:line="360" w:lineRule="auto"/>
              <w:ind w:left="377" w:leftChars="179" w:hanging="1"/>
              <w:rPr>
                <w:rFonts w:ascii="仿宋_GB2312" w:eastAsia="仿宋_GB2312"/>
                <w:sz w:val="24"/>
              </w:rPr>
            </w:pPr>
            <w:r>
              <w:rPr>
                <w:rFonts w:hint="eastAsia" w:ascii="仿宋_GB2312" w:eastAsia="仿宋_GB2312"/>
                <w:sz w:val="24"/>
              </w:rPr>
              <w:t>e)</w:t>
            </w:r>
            <w:r>
              <w:rPr>
                <w:rFonts w:hint="eastAsia" w:ascii="仿宋_GB2312" w:hAnsi="宋体" w:eastAsia="仿宋_GB2312" w:cs="宋体"/>
                <w:sz w:val="24"/>
              </w:rPr>
              <w:t>文件和记录管理制度；</w:t>
            </w:r>
          </w:p>
          <w:p w14:paraId="78BD5558">
            <w:pPr>
              <w:tabs>
                <w:tab w:val="left" w:pos="378"/>
                <w:tab w:val="center" w:pos="4153"/>
                <w:tab w:val="right" w:pos="8306"/>
              </w:tabs>
              <w:spacing w:line="360" w:lineRule="auto"/>
              <w:ind w:left="377" w:leftChars="179" w:hanging="1"/>
              <w:rPr>
                <w:rFonts w:ascii="仿宋_GB2312" w:eastAsia="仿宋_GB2312"/>
                <w:sz w:val="24"/>
              </w:rPr>
            </w:pPr>
            <w:r>
              <w:rPr>
                <w:rFonts w:hint="eastAsia" w:ascii="仿宋_GB2312" w:eastAsia="仿宋_GB2312"/>
                <w:sz w:val="24"/>
              </w:rPr>
              <w:t>f)</w:t>
            </w:r>
            <w:r>
              <w:rPr>
                <w:rFonts w:hint="eastAsia" w:ascii="仿宋_GB2312" w:hAnsi="宋体" w:eastAsia="仿宋_GB2312" w:cs="宋体"/>
                <w:sz w:val="24"/>
              </w:rPr>
              <w:t xml:space="preserve"> 人力资源管理制度；</w:t>
            </w:r>
            <w:r>
              <w:rPr>
                <w:rFonts w:hint="eastAsia" w:ascii="仿宋_GB2312" w:eastAsia="仿宋_GB2312"/>
                <w:sz w:val="24"/>
              </w:rPr>
              <w:t xml:space="preserve"> </w:t>
            </w:r>
          </w:p>
          <w:p w14:paraId="2FA87FFD">
            <w:pPr>
              <w:tabs>
                <w:tab w:val="left" w:pos="378"/>
                <w:tab w:val="center" w:pos="4153"/>
                <w:tab w:val="right" w:pos="8306"/>
              </w:tabs>
              <w:spacing w:line="360" w:lineRule="auto"/>
              <w:ind w:left="377" w:leftChars="179" w:hanging="1"/>
              <w:rPr>
                <w:rFonts w:ascii="仿宋_GB2312" w:eastAsia="仿宋_GB2312"/>
                <w:sz w:val="24"/>
              </w:rPr>
            </w:pPr>
            <w:r>
              <w:rPr>
                <w:rFonts w:hint="eastAsia" w:ascii="仿宋_GB2312" w:eastAsia="仿宋_GB2312"/>
                <w:sz w:val="24"/>
              </w:rPr>
              <w:t>g)</w:t>
            </w:r>
            <w:r>
              <w:rPr>
                <w:rFonts w:hint="eastAsia" w:ascii="仿宋_GB2312" w:hAnsi="宋体" w:eastAsia="仿宋_GB2312" w:cs="宋体"/>
                <w:sz w:val="24"/>
              </w:rPr>
              <w:t xml:space="preserve"> 投标及工程合同管理制度；</w:t>
            </w:r>
            <w:r>
              <w:rPr>
                <w:rFonts w:hint="eastAsia" w:ascii="仿宋_GB2312" w:eastAsia="仿宋_GB2312"/>
                <w:sz w:val="24"/>
              </w:rPr>
              <w:t xml:space="preserve"> </w:t>
            </w:r>
          </w:p>
          <w:p w14:paraId="68EC5BE6">
            <w:pPr>
              <w:tabs>
                <w:tab w:val="left" w:pos="378"/>
                <w:tab w:val="center" w:pos="4153"/>
                <w:tab w:val="right" w:pos="8306"/>
              </w:tabs>
              <w:spacing w:line="360" w:lineRule="auto"/>
              <w:ind w:left="377" w:leftChars="179" w:hanging="1"/>
              <w:rPr>
                <w:rFonts w:ascii="仿宋_GB2312" w:eastAsia="仿宋_GB2312"/>
                <w:sz w:val="24"/>
              </w:rPr>
            </w:pPr>
            <w:r>
              <w:rPr>
                <w:rFonts w:hint="eastAsia" w:ascii="仿宋_GB2312" w:eastAsia="仿宋_GB2312"/>
                <w:sz w:val="24"/>
              </w:rPr>
              <w:t>h)</w:t>
            </w:r>
            <w:r>
              <w:rPr>
                <w:rFonts w:hint="eastAsia" w:ascii="仿宋_GB2312" w:hAnsi="宋体" w:eastAsia="仿宋_GB2312" w:cs="宋体"/>
                <w:sz w:val="24"/>
              </w:rPr>
              <w:t xml:space="preserve"> 施工机具与设施管理制度；</w:t>
            </w:r>
            <w:r>
              <w:rPr>
                <w:rFonts w:hint="eastAsia" w:ascii="仿宋_GB2312" w:eastAsia="仿宋_GB2312"/>
                <w:sz w:val="24"/>
              </w:rPr>
              <w:t xml:space="preserve"> </w:t>
            </w:r>
          </w:p>
          <w:p w14:paraId="6738BCD5">
            <w:pPr>
              <w:tabs>
                <w:tab w:val="left" w:pos="378"/>
                <w:tab w:val="center" w:pos="4153"/>
                <w:tab w:val="right" w:pos="8306"/>
              </w:tabs>
              <w:spacing w:line="360" w:lineRule="auto"/>
              <w:ind w:left="377" w:leftChars="179" w:hanging="1"/>
              <w:rPr>
                <w:rFonts w:ascii="仿宋_GB2312" w:hAnsi="宋体" w:eastAsia="仿宋_GB2312" w:cs="宋体"/>
                <w:sz w:val="24"/>
              </w:rPr>
            </w:pPr>
            <w:r>
              <w:rPr>
                <w:rFonts w:hint="eastAsia" w:ascii="仿宋_GB2312" w:eastAsia="仿宋_GB2312"/>
                <w:sz w:val="24"/>
              </w:rPr>
              <w:t>i)</w:t>
            </w:r>
            <w:r>
              <w:rPr>
                <w:rFonts w:hint="eastAsia" w:ascii="仿宋_GB2312" w:hAnsi="宋体" w:eastAsia="仿宋_GB2312" w:cs="宋体"/>
                <w:sz w:val="24"/>
              </w:rPr>
              <w:t xml:space="preserve"> 工程材料、构配件和设备管理制度；</w:t>
            </w:r>
          </w:p>
          <w:p w14:paraId="41A2062E">
            <w:pPr>
              <w:tabs>
                <w:tab w:val="left" w:pos="378"/>
                <w:tab w:val="center" w:pos="4153"/>
                <w:tab w:val="right" w:pos="8306"/>
              </w:tabs>
              <w:spacing w:line="360" w:lineRule="auto"/>
              <w:ind w:left="377" w:leftChars="179" w:hanging="1"/>
              <w:rPr>
                <w:rFonts w:ascii="仿宋_GB2312" w:hAnsi="宋体" w:eastAsia="仿宋_GB2312" w:cs="宋体"/>
                <w:sz w:val="24"/>
              </w:rPr>
            </w:pPr>
            <w:r>
              <w:rPr>
                <w:rFonts w:hint="eastAsia" w:ascii="仿宋_GB2312" w:hAnsi="宋体" w:eastAsia="仿宋_GB2312" w:cs="宋体"/>
                <w:sz w:val="24"/>
              </w:rPr>
              <w:t>j)分包管理制度；</w:t>
            </w:r>
          </w:p>
          <w:p w14:paraId="04464BBA">
            <w:pPr>
              <w:tabs>
                <w:tab w:val="left" w:pos="378"/>
                <w:tab w:val="center" w:pos="4153"/>
                <w:tab w:val="right" w:pos="8306"/>
              </w:tabs>
              <w:spacing w:line="360" w:lineRule="auto"/>
              <w:ind w:left="377" w:leftChars="179" w:hanging="1"/>
              <w:rPr>
                <w:rFonts w:ascii="仿宋_GB2312" w:hAnsi="宋体" w:eastAsia="仿宋_GB2312" w:cs="宋体"/>
                <w:sz w:val="24"/>
              </w:rPr>
            </w:pPr>
            <w:r>
              <w:rPr>
                <w:rFonts w:hint="eastAsia" w:ascii="仿宋_GB2312" w:hAnsi="宋体" w:eastAsia="仿宋_GB2312" w:cs="宋体"/>
                <w:sz w:val="24"/>
              </w:rPr>
              <w:t>k)工程项目质量管理制度；</w:t>
            </w:r>
          </w:p>
          <w:p w14:paraId="3F0EB4F3">
            <w:pPr>
              <w:tabs>
                <w:tab w:val="left" w:pos="378"/>
                <w:tab w:val="center" w:pos="4153"/>
                <w:tab w:val="right" w:pos="8306"/>
              </w:tabs>
              <w:spacing w:line="360" w:lineRule="auto"/>
              <w:ind w:left="377" w:leftChars="179" w:hanging="1"/>
              <w:rPr>
                <w:rFonts w:ascii="仿宋_GB2312" w:hAnsi="宋体" w:eastAsia="仿宋_GB2312" w:cs="宋体"/>
                <w:sz w:val="24"/>
              </w:rPr>
            </w:pPr>
            <w:r>
              <w:rPr>
                <w:rFonts w:hint="eastAsia" w:ascii="仿宋_GB2312" w:hAnsi="宋体" w:eastAsia="仿宋_GB2312" w:cs="宋体"/>
                <w:sz w:val="24"/>
              </w:rPr>
              <w:t>l)工程设计质量管理制度（适用时）；</w:t>
            </w:r>
          </w:p>
          <w:p w14:paraId="60814A52">
            <w:pPr>
              <w:tabs>
                <w:tab w:val="left" w:pos="378"/>
                <w:tab w:val="center" w:pos="4153"/>
                <w:tab w:val="right" w:pos="8306"/>
              </w:tabs>
              <w:spacing w:line="360" w:lineRule="auto"/>
              <w:ind w:left="377" w:leftChars="179" w:hanging="1"/>
              <w:rPr>
                <w:rFonts w:ascii="仿宋_GB2312" w:hAnsi="宋体" w:eastAsia="仿宋_GB2312" w:cs="宋体"/>
                <w:sz w:val="24"/>
              </w:rPr>
            </w:pPr>
            <w:r>
              <w:rPr>
                <w:rFonts w:hint="eastAsia" w:ascii="仿宋_GB2312" w:hAnsi="宋体" w:eastAsia="仿宋_GB2312" w:cs="宋体"/>
                <w:sz w:val="24"/>
              </w:rPr>
              <w:t>m)质量检查与验收管理制度;</w:t>
            </w:r>
          </w:p>
          <w:p w14:paraId="3E89D569">
            <w:pPr>
              <w:tabs>
                <w:tab w:val="left" w:pos="378"/>
                <w:tab w:val="center" w:pos="4153"/>
                <w:tab w:val="right" w:pos="8306"/>
              </w:tabs>
              <w:spacing w:line="360" w:lineRule="auto"/>
              <w:ind w:left="377" w:leftChars="179" w:hanging="1"/>
              <w:rPr>
                <w:rFonts w:ascii="仿宋_GB2312" w:hAnsi="宋体" w:eastAsia="仿宋_GB2312" w:cs="宋体"/>
                <w:sz w:val="24"/>
              </w:rPr>
            </w:pPr>
            <w:r>
              <w:rPr>
                <w:rFonts w:hint="eastAsia" w:ascii="仿宋_GB2312" w:hAnsi="宋体" w:eastAsia="仿宋_GB2312" w:cs="宋体"/>
                <w:sz w:val="24"/>
              </w:rPr>
              <w:t>i)质量管理检查、分析、评价和改进管理制度。</w:t>
            </w:r>
          </w:p>
          <w:p w14:paraId="20A2D560">
            <w:pPr>
              <w:tabs>
                <w:tab w:val="left" w:pos="10"/>
                <w:tab w:val="center" w:pos="4153"/>
                <w:tab w:val="right" w:pos="8306"/>
              </w:tabs>
              <w:spacing w:line="360" w:lineRule="auto"/>
              <w:ind w:firstLine="120" w:firstLineChars="50"/>
              <w:rPr>
                <w:rFonts w:ascii="仿宋_GB2312" w:eastAsia="仿宋_GB2312"/>
                <w:sz w:val="24"/>
              </w:rPr>
            </w:pPr>
            <w:r>
              <w:rPr>
                <w:rFonts w:hint="eastAsia" w:ascii="仿宋_GB2312" w:eastAsia="仿宋_GB2312"/>
                <w:b/>
                <w:sz w:val="24"/>
                <w:lang w:eastAsia="zh-CN"/>
              </w:rPr>
              <w:t>□</w:t>
            </w:r>
            <w:r>
              <w:rPr>
                <w:rFonts w:hint="eastAsia" w:ascii="仿宋_GB2312" w:eastAsia="仿宋_GB2312"/>
                <w:b/>
                <w:sz w:val="24"/>
              </w:rPr>
              <w:t>产品和服务执行的标准清单</w:t>
            </w:r>
          </w:p>
        </w:tc>
      </w:tr>
    </w:tbl>
    <w:p w14:paraId="2C764F43"/>
    <w:p w14:paraId="3F3C1F6F">
      <w:pPr>
        <w:widowControl/>
        <w:jc w:val="left"/>
      </w:pPr>
      <w:r>
        <w:br w:type="page"/>
      </w:r>
    </w:p>
    <w:p w14:paraId="0C5535B5">
      <w:pPr>
        <w:rPr>
          <w:b/>
          <w:sz w:val="28"/>
          <w:szCs w:val="28"/>
        </w:rPr>
      </w:pPr>
      <w:r>
        <w:rPr>
          <w:rFonts w:hint="eastAsia"/>
          <w:b/>
          <w:sz w:val="28"/>
          <w:szCs w:val="28"/>
        </w:rPr>
        <w:t>附件</w:t>
      </w:r>
      <w:r>
        <w:rPr>
          <w:b/>
          <w:sz w:val="28"/>
          <w:szCs w:val="28"/>
        </w:rPr>
        <w:t>2</w:t>
      </w:r>
    </w:p>
    <w:tbl>
      <w:tblPr>
        <w:tblStyle w:val="18"/>
        <w:tblW w:w="9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7"/>
      </w:tblGrid>
      <w:tr w14:paraId="5922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577" w:type="dxa"/>
            <w:tcBorders>
              <w:top w:val="single" w:color="auto" w:sz="4" w:space="0"/>
              <w:left w:val="single" w:color="auto" w:sz="4" w:space="0"/>
              <w:bottom w:val="single" w:color="auto" w:sz="4" w:space="0"/>
              <w:right w:val="single" w:color="auto" w:sz="4" w:space="0"/>
            </w:tcBorders>
            <w:vAlign w:val="center"/>
          </w:tcPr>
          <w:p w14:paraId="2015038B">
            <w:pPr>
              <w:tabs>
                <w:tab w:val="left" w:pos="10"/>
              </w:tabs>
              <w:spacing w:line="0" w:lineRule="atLeast"/>
              <w:ind w:left="63" w:leftChars="30"/>
              <w:jc w:val="center"/>
              <w:rPr>
                <w:rFonts w:ascii="仿宋_GB2312" w:eastAsia="仿宋_GB2312"/>
                <w:sz w:val="24"/>
              </w:rPr>
            </w:pPr>
            <w:r>
              <w:rPr>
                <w:rFonts w:hint="eastAsia" w:ascii="宋体" w:hAnsi="宋体"/>
                <w:b/>
                <w:bCs/>
                <w:sz w:val="28"/>
                <w:szCs w:val="28"/>
                <w:highlight w:val="none"/>
              </w:rPr>
              <w:t>环境管理体系认证申请资料</w:t>
            </w:r>
          </w:p>
        </w:tc>
      </w:tr>
      <w:tr w14:paraId="4083F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4" w:hRule="atLeast"/>
          <w:jc w:val="center"/>
        </w:trPr>
        <w:tc>
          <w:tcPr>
            <w:tcW w:w="9577" w:type="dxa"/>
            <w:tcBorders>
              <w:top w:val="single" w:color="auto" w:sz="4" w:space="0"/>
              <w:left w:val="single" w:color="auto" w:sz="4" w:space="0"/>
              <w:bottom w:val="single" w:color="auto" w:sz="4" w:space="0"/>
              <w:right w:val="single" w:color="auto" w:sz="4" w:space="0"/>
            </w:tcBorders>
          </w:tcPr>
          <w:p w14:paraId="2FFDA19A">
            <w:pPr>
              <w:tabs>
                <w:tab w:val="left" w:pos="10"/>
                <w:tab w:val="center" w:pos="4153"/>
                <w:tab w:val="right" w:pos="8306"/>
              </w:tabs>
              <w:snapToGrid w:val="0"/>
              <w:spacing w:line="360" w:lineRule="auto"/>
              <w:rPr>
                <w:rFonts w:ascii="仿宋_GB2312" w:eastAsia="仿宋_GB2312"/>
                <w:sz w:val="24"/>
              </w:rPr>
            </w:pPr>
          </w:p>
          <w:p w14:paraId="2EE35298">
            <w:pPr>
              <w:tabs>
                <w:tab w:val="left" w:pos="10"/>
                <w:tab w:val="center" w:pos="4153"/>
                <w:tab w:val="right" w:pos="8306"/>
              </w:tabs>
              <w:snapToGrid w:val="0"/>
              <w:spacing w:line="360" w:lineRule="auto"/>
              <w:rPr>
                <w:rFonts w:ascii="仿宋_GB2312" w:eastAsia="仿宋_GB2312"/>
                <w:sz w:val="24"/>
              </w:rPr>
            </w:pPr>
            <w:r>
              <w:rPr>
                <w:rFonts w:hint="eastAsia" w:ascii="仿宋" w:hAnsi="仿宋" w:eastAsia="仿宋"/>
                <w:sz w:val="24"/>
                <w:lang w:eastAsia="zh-CN"/>
              </w:rPr>
              <w:t>□</w:t>
            </w:r>
            <w:r>
              <w:rPr>
                <w:rFonts w:hint="eastAsia" w:ascii="仿宋_GB2312" w:eastAsia="仿宋_GB2312"/>
                <w:sz w:val="24"/>
                <w:highlight w:val="none"/>
              </w:rPr>
              <w:t>环境管理体系</w:t>
            </w:r>
            <w:r>
              <w:rPr>
                <w:rFonts w:hint="eastAsia" w:ascii="仿宋_GB2312" w:eastAsia="仿宋_GB2312"/>
                <w:sz w:val="24"/>
              </w:rPr>
              <w:t>应包括并不限于以下文件：</w:t>
            </w:r>
          </w:p>
          <w:p w14:paraId="7B45B2CF">
            <w:pPr>
              <w:tabs>
                <w:tab w:val="left" w:pos="373"/>
                <w:tab w:val="center" w:pos="4153"/>
                <w:tab w:val="right" w:pos="8306"/>
              </w:tabs>
              <w:snapToGrid w:val="0"/>
              <w:spacing w:line="360" w:lineRule="auto"/>
              <w:ind w:left="373"/>
              <w:rPr>
                <w:rFonts w:ascii="仿宋_GB2312" w:eastAsia="仿宋_GB2312"/>
                <w:sz w:val="24"/>
              </w:rPr>
            </w:pPr>
            <w:r>
              <w:rPr>
                <w:rFonts w:hint="eastAsia" w:ascii="仿宋_GB2312" w:eastAsia="仿宋_GB2312"/>
                <w:sz w:val="24"/>
              </w:rPr>
              <w:t>a）认证申请组织概况;</w:t>
            </w:r>
          </w:p>
          <w:p w14:paraId="374C0385">
            <w:pPr>
              <w:tabs>
                <w:tab w:val="left" w:pos="373"/>
                <w:tab w:val="center" w:pos="4153"/>
                <w:tab w:val="right" w:pos="8306"/>
              </w:tabs>
              <w:snapToGrid w:val="0"/>
              <w:spacing w:line="360" w:lineRule="auto"/>
              <w:ind w:left="373"/>
              <w:rPr>
                <w:rFonts w:ascii="仿宋_GB2312" w:eastAsia="仿宋_GB2312"/>
                <w:sz w:val="24"/>
              </w:rPr>
            </w:pPr>
            <w:r>
              <w:rPr>
                <w:rFonts w:hint="eastAsia" w:ascii="仿宋_GB2312" w:eastAsia="仿宋_GB2312"/>
                <w:sz w:val="24"/>
              </w:rPr>
              <w:t>b）环境管理体系范围描述；</w:t>
            </w:r>
          </w:p>
          <w:p w14:paraId="72B67EAF">
            <w:pPr>
              <w:tabs>
                <w:tab w:val="left" w:pos="373"/>
                <w:tab w:val="center" w:pos="4153"/>
                <w:tab w:val="right" w:pos="8306"/>
              </w:tabs>
              <w:snapToGrid w:val="0"/>
              <w:spacing w:line="360" w:lineRule="auto"/>
              <w:ind w:left="373"/>
              <w:rPr>
                <w:rFonts w:ascii="仿宋_GB2312" w:eastAsia="仿宋_GB2312"/>
                <w:sz w:val="24"/>
              </w:rPr>
            </w:pPr>
            <w:r>
              <w:rPr>
                <w:rFonts w:hint="eastAsia" w:ascii="仿宋_GB2312" w:eastAsia="仿宋_GB2312"/>
                <w:sz w:val="24"/>
              </w:rPr>
              <w:t>c）环境方针、目标及实施措施；</w:t>
            </w:r>
          </w:p>
          <w:p w14:paraId="76F22CD3">
            <w:pPr>
              <w:tabs>
                <w:tab w:val="left" w:pos="373"/>
                <w:tab w:val="center" w:pos="4153"/>
                <w:tab w:val="right" w:pos="8306"/>
              </w:tabs>
              <w:snapToGrid w:val="0"/>
              <w:spacing w:line="360" w:lineRule="auto"/>
              <w:ind w:left="373"/>
              <w:rPr>
                <w:rFonts w:ascii="仿宋_GB2312" w:eastAsia="仿宋_GB2312"/>
                <w:sz w:val="24"/>
              </w:rPr>
            </w:pPr>
            <w:r>
              <w:rPr>
                <w:rFonts w:hint="eastAsia" w:ascii="仿宋_GB2312" w:eastAsia="仿宋_GB2312"/>
                <w:sz w:val="24"/>
              </w:rPr>
              <w:t>d）受审核方组织结构及职责要求文件；</w:t>
            </w:r>
          </w:p>
          <w:p w14:paraId="35CC357A">
            <w:pPr>
              <w:tabs>
                <w:tab w:val="left" w:pos="373"/>
                <w:tab w:val="center" w:pos="4153"/>
                <w:tab w:val="right" w:pos="8306"/>
              </w:tabs>
              <w:snapToGrid w:val="0"/>
              <w:spacing w:line="360" w:lineRule="auto"/>
              <w:ind w:left="373"/>
              <w:rPr>
                <w:rFonts w:ascii="仿宋_GB2312" w:eastAsia="仿宋_GB2312"/>
                <w:sz w:val="24"/>
              </w:rPr>
            </w:pPr>
            <w:r>
              <w:rPr>
                <w:rFonts w:hint="eastAsia" w:ascii="仿宋_GB2312" w:eastAsia="仿宋_GB2312"/>
                <w:sz w:val="24"/>
              </w:rPr>
              <w:t>e）应对风险和机遇以及合规义务的管理文件；</w:t>
            </w:r>
          </w:p>
          <w:p w14:paraId="45FEFB05">
            <w:pPr>
              <w:tabs>
                <w:tab w:val="left" w:pos="373"/>
                <w:tab w:val="center" w:pos="4153"/>
                <w:tab w:val="right" w:pos="8306"/>
              </w:tabs>
              <w:snapToGrid w:val="0"/>
              <w:spacing w:line="360" w:lineRule="auto"/>
              <w:ind w:left="373"/>
              <w:rPr>
                <w:rFonts w:ascii="仿宋_GB2312" w:eastAsia="仿宋_GB2312"/>
                <w:sz w:val="24"/>
              </w:rPr>
            </w:pPr>
            <w:r>
              <w:rPr>
                <w:rFonts w:hint="eastAsia" w:ascii="仿宋_GB2312" w:eastAsia="仿宋_GB2312"/>
                <w:sz w:val="24"/>
              </w:rPr>
              <w:t>f）识别、评价环境因素和重要环境因素准则；</w:t>
            </w:r>
          </w:p>
          <w:p w14:paraId="4C598119">
            <w:pPr>
              <w:tabs>
                <w:tab w:val="left" w:pos="373"/>
                <w:tab w:val="center" w:pos="4153"/>
                <w:tab w:val="right" w:pos="8306"/>
              </w:tabs>
              <w:snapToGrid w:val="0"/>
              <w:spacing w:line="360" w:lineRule="auto"/>
              <w:ind w:left="373"/>
              <w:rPr>
                <w:rFonts w:ascii="仿宋_GB2312" w:eastAsia="仿宋_GB2312"/>
                <w:sz w:val="24"/>
              </w:rPr>
            </w:pPr>
            <w:r>
              <w:rPr>
                <w:rFonts w:hint="eastAsia" w:ascii="仿宋_GB2312" w:eastAsia="仿宋_GB2312"/>
                <w:sz w:val="24"/>
              </w:rPr>
              <w:t>g）信息交流管理文件；</w:t>
            </w:r>
          </w:p>
          <w:p w14:paraId="7A8F72C4">
            <w:pPr>
              <w:tabs>
                <w:tab w:val="left" w:pos="373"/>
                <w:tab w:val="center" w:pos="4153"/>
                <w:tab w:val="right" w:pos="8306"/>
              </w:tabs>
              <w:snapToGrid w:val="0"/>
              <w:spacing w:line="360" w:lineRule="auto"/>
              <w:ind w:left="373"/>
              <w:rPr>
                <w:rFonts w:ascii="仿宋_GB2312" w:eastAsia="仿宋_GB2312"/>
                <w:sz w:val="24"/>
              </w:rPr>
            </w:pPr>
            <w:r>
              <w:rPr>
                <w:rFonts w:hint="eastAsia" w:ascii="仿宋_GB2312" w:eastAsia="仿宋_GB2312"/>
                <w:sz w:val="24"/>
              </w:rPr>
              <w:t>h）与产品、服务、活动（包括应急准备和响应）相关的重要环境因素管理控制文件；</w:t>
            </w:r>
          </w:p>
          <w:p w14:paraId="21256B54">
            <w:pPr>
              <w:tabs>
                <w:tab w:val="left" w:pos="373"/>
                <w:tab w:val="center" w:pos="4153"/>
                <w:tab w:val="right" w:pos="8306"/>
              </w:tabs>
              <w:snapToGrid w:val="0"/>
              <w:spacing w:line="360" w:lineRule="auto"/>
              <w:ind w:left="373"/>
              <w:rPr>
                <w:rFonts w:ascii="仿宋_GB2312" w:eastAsia="仿宋_GB2312"/>
                <w:sz w:val="24"/>
              </w:rPr>
            </w:pPr>
            <w:r>
              <w:rPr>
                <w:rFonts w:hint="eastAsia" w:ascii="仿宋_GB2312" w:eastAsia="仿宋_GB2312"/>
                <w:sz w:val="24"/>
              </w:rPr>
              <w:t>i）环境管理体系绩效评价（包括：监视、测量、分析、评价）管理文件；</w:t>
            </w:r>
          </w:p>
          <w:p w14:paraId="03F7BE28">
            <w:pPr>
              <w:tabs>
                <w:tab w:val="left" w:pos="373"/>
                <w:tab w:val="center" w:pos="4153"/>
                <w:tab w:val="right" w:pos="8306"/>
              </w:tabs>
              <w:snapToGrid w:val="0"/>
              <w:spacing w:line="360" w:lineRule="auto"/>
              <w:ind w:left="63" w:leftChars="30" w:firstLine="240" w:firstLineChars="100"/>
              <w:rPr>
                <w:rFonts w:ascii="仿宋_GB2312" w:eastAsia="仿宋_GB2312"/>
                <w:sz w:val="24"/>
              </w:rPr>
            </w:pPr>
            <w:r>
              <w:rPr>
                <w:rFonts w:hint="eastAsia" w:ascii="仿宋_GB2312" w:eastAsia="仿宋_GB2312"/>
                <w:sz w:val="24"/>
              </w:rPr>
              <w:t>j）环境管理体系有效文件目录。</w:t>
            </w:r>
          </w:p>
          <w:p w14:paraId="1629FC62">
            <w:pPr>
              <w:tabs>
                <w:tab w:val="left" w:pos="10"/>
                <w:tab w:val="center" w:pos="4153"/>
                <w:tab w:val="right" w:pos="8306"/>
              </w:tabs>
              <w:snapToGrid w:val="0"/>
              <w:spacing w:line="360" w:lineRule="auto"/>
              <w:ind w:left="63" w:leftChars="30"/>
              <w:rPr>
                <w:rFonts w:ascii="仿宋_GB2312" w:eastAsia="仿宋_GB2312"/>
                <w:sz w:val="24"/>
              </w:rPr>
            </w:pPr>
            <w:r>
              <w:rPr>
                <w:rFonts w:hint="eastAsia" w:ascii="仿宋" w:hAnsi="仿宋" w:eastAsia="仿宋"/>
                <w:sz w:val="24"/>
                <w:lang w:eastAsia="zh-CN"/>
              </w:rPr>
              <w:t>□</w:t>
            </w:r>
            <w:r>
              <w:rPr>
                <w:rFonts w:hint="eastAsia" w:ascii="仿宋_GB2312" w:eastAsia="仿宋_GB2312"/>
                <w:sz w:val="24"/>
              </w:rPr>
              <w:t>重要环境因素清单，适用的法律法规清单;</w:t>
            </w:r>
          </w:p>
          <w:p w14:paraId="7445767B">
            <w:pPr>
              <w:tabs>
                <w:tab w:val="left" w:pos="10"/>
                <w:tab w:val="center" w:pos="4153"/>
                <w:tab w:val="right" w:pos="8306"/>
              </w:tabs>
              <w:snapToGrid w:val="0"/>
              <w:spacing w:line="360" w:lineRule="auto"/>
              <w:ind w:left="63" w:leftChars="30"/>
              <w:rPr>
                <w:rFonts w:ascii="仿宋_GB2312" w:eastAsia="仿宋_GB2312"/>
                <w:sz w:val="24"/>
              </w:rPr>
            </w:pPr>
            <w:r>
              <w:rPr>
                <w:rFonts w:hint="eastAsia" w:ascii="仿宋" w:hAnsi="仿宋" w:eastAsia="仿宋"/>
                <w:sz w:val="24"/>
                <w:lang w:eastAsia="zh-CN"/>
              </w:rPr>
              <w:t>□</w:t>
            </w:r>
            <w:r>
              <w:rPr>
                <w:rFonts w:hint="eastAsia" w:ascii="仿宋_GB2312" w:eastAsia="仿宋_GB2312"/>
                <w:sz w:val="24"/>
              </w:rPr>
              <w:t>环评批复、“三同时”验收证据（在环保部《建设项目环境影响评价分类管理名录》内，1998年12月后设置的组织应提供，之前设立的组织未发生改扩建可不提供）;</w:t>
            </w:r>
          </w:p>
          <w:p w14:paraId="04DF9348">
            <w:pPr>
              <w:tabs>
                <w:tab w:val="left" w:pos="10"/>
                <w:tab w:val="center" w:pos="4153"/>
                <w:tab w:val="right" w:pos="8306"/>
              </w:tabs>
              <w:snapToGrid w:val="0"/>
              <w:spacing w:line="360" w:lineRule="auto"/>
              <w:ind w:left="63" w:leftChars="30"/>
              <w:rPr>
                <w:rFonts w:ascii="仿宋_GB2312" w:eastAsia="仿宋_GB2312"/>
                <w:sz w:val="24"/>
              </w:rPr>
            </w:pPr>
            <w:r>
              <w:rPr>
                <w:rFonts w:hint="eastAsia" w:ascii="仿宋" w:hAnsi="仿宋" w:eastAsia="仿宋"/>
                <w:sz w:val="24"/>
                <w:lang w:eastAsia="zh-CN"/>
              </w:rPr>
              <w:t>□</w:t>
            </w:r>
            <w:r>
              <w:rPr>
                <w:rFonts w:hint="eastAsia" w:ascii="仿宋_GB2312" w:eastAsia="仿宋_GB2312"/>
                <w:sz w:val="24"/>
              </w:rPr>
              <w:t>主要污染物，执行的排放标准及类（级）别;</w:t>
            </w:r>
          </w:p>
          <w:p w14:paraId="0946FFC8">
            <w:pPr>
              <w:tabs>
                <w:tab w:val="left" w:pos="10"/>
                <w:tab w:val="center" w:pos="4153"/>
                <w:tab w:val="right" w:pos="8306"/>
              </w:tabs>
              <w:snapToGrid w:val="0"/>
              <w:spacing w:line="360" w:lineRule="auto"/>
              <w:ind w:left="63" w:leftChars="30" w:right="189" w:rightChars="90"/>
              <w:rPr>
                <w:rFonts w:ascii="仿宋_GB2312" w:eastAsia="仿宋_GB2312"/>
                <w:sz w:val="24"/>
              </w:rPr>
            </w:pPr>
            <w:r>
              <w:rPr>
                <w:rFonts w:hint="eastAsia" w:ascii="仿宋_GB2312" w:eastAsia="仿宋_GB2312"/>
                <w:sz w:val="24"/>
              </w:rPr>
              <w:t>□主要污染物监测报告（二级及以上环境影响因素组织，提供一年内的监测报告）;</w:t>
            </w:r>
          </w:p>
          <w:p w14:paraId="1FE12574">
            <w:pPr>
              <w:tabs>
                <w:tab w:val="left" w:pos="10"/>
                <w:tab w:val="center" w:pos="4153"/>
                <w:tab w:val="right" w:pos="8306"/>
              </w:tabs>
              <w:snapToGrid w:val="0"/>
              <w:spacing w:line="360" w:lineRule="auto"/>
              <w:ind w:left="63" w:leftChars="30" w:right="176" w:rightChars="84"/>
              <w:rPr>
                <w:rFonts w:ascii="仿宋_GB2312" w:eastAsia="仿宋_GB2312"/>
                <w:sz w:val="24"/>
              </w:rPr>
            </w:pPr>
            <w:r>
              <w:rPr>
                <w:rFonts w:hint="eastAsia" w:ascii="仿宋" w:hAnsi="仿宋" w:eastAsia="仿宋"/>
                <w:sz w:val="24"/>
                <w:lang w:eastAsia="zh-CN"/>
              </w:rPr>
              <w:t>□</w:t>
            </w:r>
            <w:r>
              <w:rPr>
                <w:rFonts w:hint="eastAsia" w:ascii="仿宋_GB2312" w:eastAsia="仿宋_GB2312"/>
                <w:sz w:val="24"/>
              </w:rPr>
              <w:t>组织近一年内未因环境违法受到行政处罚的自我声明（组织的活动产生的环境污染、环境影响重大时需提供）;</w:t>
            </w:r>
          </w:p>
          <w:p w14:paraId="29FB3268">
            <w:pPr>
              <w:tabs>
                <w:tab w:val="left" w:pos="10"/>
                <w:tab w:val="left" w:pos="360"/>
                <w:tab w:val="center" w:pos="4153"/>
                <w:tab w:val="right" w:pos="8306"/>
              </w:tabs>
              <w:snapToGrid w:val="0"/>
              <w:spacing w:line="360" w:lineRule="auto"/>
              <w:ind w:left="63"/>
              <w:rPr>
                <w:rFonts w:ascii="仿宋_GB2312" w:eastAsia="仿宋_GB2312"/>
                <w:sz w:val="24"/>
              </w:rPr>
            </w:pPr>
            <w:r>
              <w:rPr>
                <w:rFonts w:hint="eastAsia" w:ascii="仿宋" w:hAnsi="仿宋" w:eastAsia="仿宋"/>
                <w:sz w:val="24"/>
                <w:lang w:eastAsia="zh-CN"/>
              </w:rPr>
              <w:t>□</w:t>
            </w:r>
            <w:r>
              <w:rPr>
                <w:rFonts w:hint="eastAsia" w:ascii="仿宋_GB2312" w:eastAsia="仿宋_GB2312"/>
                <w:sz w:val="24"/>
              </w:rPr>
              <w:t>受审核方的环境管理体系所覆盖的活动区域；需要时提供管网示意图（至少包括污水、雨水管）并注明各排污口;</w:t>
            </w:r>
          </w:p>
          <w:p w14:paraId="39418F49">
            <w:pPr>
              <w:tabs>
                <w:tab w:val="left" w:pos="10"/>
                <w:tab w:val="left" w:pos="360"/>
                <w:tab w:val="center" w:pos="4153"/>
                <w:tab w:val="right" w:pos="8306"/>
              </w:tabs>
              <w:snapToGrid w:val="0"/>
              <w:spacing w:line="360" w:lineRule="auto"/>
              <w:ind w:left="63"/>
              <w:rPr>
                <w:rFonts w:ascii="仿宋_GB2312" w:eastAsia="仿宋_GB2312"/>
                <w:sz w:val="24"/>
              </w:rPr>
            </w:pPr>
            <w:r>
              <w:rPr>
                <w:rFonts w:hint="eastAsia" w:ascii="仿宋_GB2312" w:eastAsia="仿宋_GB2312"/>
                <w:sz w:val="24"/>
              </w:rPr>
              <w:t>□主要污染物处理流程示意图/处理方法（二级及以上环境影响因素组织需提供）。</w:t>
            </w:r>
          </w:p>
        </w:tc>
      </w:tr>
    </w:tbl>
    <w:p w14:paraId="6F6C6EEB"/>
    <w:p w14:paraId="08C9DE3C">
      <w:pPr>
        <w:widowControl/>
        <w:jc w:val="left"/>
      </w:pPr>
      <w:r>
        <w:br w:type="page"/>
      </w:r>
    </w:p>
    <w:p w14:paraId="10C6E5D6">
      <w:pPr>
        <w:rPr>
          <w:b/>
          <w:sz w:val="28"/>
          <w:szCs w:val="28"/>
        </w:rPr>
      </w:pPr>
      <w:r>
        <w:rPr>
          <w:rFonts w:hint="eastAsia"/>
          <w:b/>
          <w:sz w:val="28"/>
          <w:szCs w:val="28"/>
        </w:rPr>
        <w:t>附件</w:t>
      </w:r>
      <w:r>
        <w:rPr>
          <w:b/>
          <w:sz w:val="28"/>
          <w:szCs w:val="28"/>
        </w:rPr>
        <w:t>3</w:t>
      </w:r>
    </w:p>
    <w:tbl>
      <w:tblPr>
        <w:tblStyle w:val="18"/>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4"/>
      </w:tblGrid>
      <w:tr w14:paraId="63F2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544" w:type="dxa"/>
            <w:tcBorders>
              <w:top w:val="single" w:color="auto" w:sz="4" w:space="0"/>
              <w:left w:val="single" w:color="auto" w:sz="4" w:space="0"/>
              <w:bottom w:val="single" w:color="auto" w:sz="4" w:space="0"/>
              <w:right w:val="single" w:color="auto" w:sz="4" w:space="0"/>
            </w:tcBorders>
            <w:vAlign w:val="center"/>
          </w:tcPr>
          <w:p w14:paraId="77011658">
            <w:pPr>
              <w:spacing w:line="276" w:lineRule="auto"/>
              <w:jc w:val="center"/>
              <w:rPr>
                <w:rFonts w:ascii="仿宋_GB2312" w:eastAsia="仿宋_GB2312"/>
                <w:sz w:val="24"/>
              </w:rPr>
            </w:pPr>
            <w:r>
              <w:rPr>
                <w:rFonts w:hint="eastAsia" w:ascii="宋体" w:hAnsi="宋体"/>
                <w:b/>
                <w:bCs/>
                <w:sz w:val="28"/>
                <w:szCs w:val="28"/>
                <w:highlight w:val="none"/>
              </w:rPr>
              <w:t>职业健康安全管理体系认证申请资料</w:t>
            </w:r>
          </w:p>
        </w:tc>
      </w:tr>
      <w:tr w14:paraId="2F74E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3" w:hRule="atLeast"/>
          <w:jc w:val="center"/>
        </w:trPr>
        <w:tc>
          <w:tcPr>
            <w:tcW w:w="9544" w:type="dxa"/>
            <w:tcBorders>
              <w:top w:val="single" w:color="auto" w:sz="4" w:space="0"/>
              <w:left w:val="single" w:color="auto" w:sz="4" w:space="0"/>
              <w:bottom w:val="single" w:color="auto" w:sz="4" w:space="0"/>
              <w:right w:val="single" w:color="auto" w:sz="4" w:space="0"/>
            </w:tcBorders>
            <w:vAlign w:val="center"/>
          </w:tcPr>
          <w:p w14:paraId="4FA3298D">
            <w:pPr>
              <w:spacing w:line="360" w:lineRule="auto"/>
              <w:rPr>
                <w:rFonts w:ascii="仿宋_GB2312" w:eastAsia="仿宋_GB2312"/>
                <w:sz w:val="24"/>
              </w:rPr>
            </w:pPr>
            <w:r>
              <w:rPr>
                <w:rFonts w:hint="eastAsia" w:ascii="仿宋_GB2312" w:eastAsia="仿宋_GB2312"/>
                <w:sz w:val="24"/>
              </w:rPr>
              <w:t>□提供有效的认证标准要求的管理体系文件</w:t>
            </w:r>
          </w:p>
          <w:p w14:paraId="4375C17E">
            <w:pPr>
              <w:spacing w:line="360" w:lineRule="auto"/>
              <w:rPr>
                <w:rFonts w:ascii="仿宋_GB2312" w:eastAsia="仿宋_GB2312"/>
                <w:sz w:val="24"/>
              </w:rPr>
            </w:pPr>
            <w:r>
              <w:rPr>
                <w:rFonts w:hint="eastAsia" w:ascii="仿宋_GB2312" w:eastAsia="仿宋_GB2312"/>
                <w:sz w:val="24"/>
              </w:rPr>
              <w:t>□主要</w:t>
            </w:r>
            <w:r>
              <w:rPr>
                <w:rFonts w:hint="eastAsia" w:ascii="仿宋_GB2312" w:eastAsia="仿宋_GB2312"/>
                <w:sz w:val="24"/>
                <w:highlight w:val="none"/>
              </w:rPr>
              <w:t>的危险源和职业健康安全风险，</w:t>
            </w:r>
            <w:r>
              <w:rPr>
                <w:rFonts w:hint="eastAsia" w:ascii="仿宋_GB2312" w:eastAsia="仿宋_GB2312"/>
                <w:sz w:val="24"/>
              </w:rPr>
              <w:t>适用法律法规清单及职业健康安全目标</w:t>
            </w:r>
          </w:p>
          <w:p w14:paraId="1BD8751D">
            <w:pPr>
              <w:spacing w:line="360" w:lineRule="auto"/>
              <w:rPr>
                <w:rFonts w:ascii="仿宋_GB2312" w:eastAsia="仿宋_GB2312"/>
                <w:sz w:val="24"/>
              </w:rPr>
            </w:pPr>
            <w:r>
              <w:rPr>
                <w:rFonts w:hint="eastAsia" w:ascii="仿宋_GB2312" w:eastAsia="仿宋_GB2312"/>
                <w:sz w:val="24"/>
              </w:rPr>
              <w:t>□安全情况简介，包括近一年中是否发生事故及处理情况</w:t>
            </w:r>
          </w:p>
          <w:p w14:paraId="7939674E">
            <w:pPr>
              <w:spacing w:line="360" w:lineRule="auto"/>
              <w:rPr>
                <w:rFonts w:ascii="仿宋_GB2312" w:eastAsia="仿宋_GB2312"/>
                <w:sz w:val="24"/>
              </w:rPr>
            </w:pPr>
            <w:r>
              <w:rPr>
                <w:rFonts w:hint="eastAsia" w:ascii="仿宋_GB2312" w:eastAsia="仿宋_GB2312"/>
                <w:sz w:val="24"/>
              </w:rPr>
              <w:t>□职业健康安全管理体系所覆盖的活动区域示意图</w:t>
            </w:r>
          </w:p>
          <w:p w14:paraId="68FC7261">
            <w:pPr>
              <w:spacing w:line="360" w:lineRule="auto"/>
              <w:rPr>
                <w:rFonts w:ascii="仿宋_GB2312" w:eastAsia="仿宋_GB2312"/>
                <w:sz w:val="24"/>
              </w:rPr>
            </w:pPr>
            <w:r>
              <w:rPr>
                <w:rFonts w:hint="eastAsia" w:ascii="仿宋_GB2312" w:eastAsia="仿宋_GB2312"/>
                <w:sz w:val="24"/>
              </w:rPr>
              <w:t>□组织一年内未发生重大安全事故承诺</w:t>
            </w:r>
          </w:p>
          <w:p w14:paraId="7C00E5A3">
            <w:pPr>
              <w:spacing w:line="360" w:lineRule="auto"/>
              <w:rPr>
                <w:rFonts w:ascii="仿宋_GB2312" w:eastAsia="仿宋_GB2312"/>
                <w:sz w:val="24"/>
              </w:rPr>
            </w:pPr>
            <w:r>
              <w:rPr>
                <w:rFonts w:hint="eastAsia" w:ascii="仿宋_GB2312" w:eastAsia="仿宋_GB2312"/>
                <w:sz w:val="24"/>
              </w:rPr>
              <w:t>□法规要求的“三同时”验收报告、安全批复、职业病危害预评价批复</w:t>
            </w:r>
          </w:p>
          <w:p w14:paraId="3BEA008C">
            <w:pPr>
              <w:spacing w:line="360" w:lineRule="auto"/>
              <w:rPr>
                <w:rFonts w:ascii="仿宋_GB2312" w:eastAsia="仿宋_GB2312"/>
                <w:sz w:val="24"/>
              </w:rPr>
            </w:pPr>
            <w:r>
              <w:rPr>
                <w:rFonts w:hint="eastAsia" w:ascii="仿宋_GB2312" w:eastAsia="仿宋_GB2312"/>
                <w:sz w:val="24"/>
              </w:rPr>
              <w:t>□作业场所有对人体危害较大的尘毒、噪声等的企业，提供具有法定资格的卫生监测或疾控中心近一年内出具的尘毒、噪声等监测报告。（一级风险组织需提供）</w:t>
            </w:r>
          </w:p>
          <w:p w14:paraId="3C7E6851">
            <w:pPr>
              <w:spacing w:line="360" w:lineRule="auto"/>
              <w:rPr>
                <w:rFonts w:hint="eastAsia" w:ascii="仿宋_GB2312" w:eastAsia="仿宋_GB2312"/>
                <w:sz w:val="24"/>
              </w:rPr>
            </w:pPr>
            <w:r>
              <w:rPr>
                <w:rFonts w:hint="eastAsia" w:ascii="仿宋_GB2312" w:eastAsia="仿宋_GB2312"/>
                <w:sz w:val="24"/>
              </w:rPr>
              <w:t>□在过程中所使用的主要危险材料</w:t>
            </w:r>
          </w:p>
          <w:p w14:paraId="23DDF107">
            <w:pPr>
              <w:spacing w:line="360" w:lineRule="auto"/>
              <w:rPr>
                <w:rFonts w:ascii="仿宋_GB2312" w:eastAsia="仿宋_GB2312"/>
                <w:b/>
                <w:bCs/>
                <w:sz w:val="24"/>
              </w:rPr>
            </w:pPr>
            <w:r>
              <w:rPr>
                <w:rFonts w:hint="eastAsia" w:ascii="仿宋_GB2312" w:eastAsia="仿宋_GB2312"/>
                <w:sz w:val="24"/>
              </w:rPr>
              <w:t>□组织员工在组织场所内和场所外的工作情况说明</w:t>
            </w:r>
          </w:p>
        </w:tc>
      </w:tr>
    </w:tbl>
    <w:p w14:paraId="1D390653">
      <w:pPr>
        <w:spacing w:line="360" w:lineRule="auto"/>
        <w:ind w:firstLine="6960" w:firstLineChars="2900"/>
        <w:rPr>
          <w:rFonts w:ascii="宋体" w:hAnsi="宋体"/>
          <w:sz w:val="24"/>
        </w:rPr>
      </w:pPr>
    </w:p>
    <w:p w14:paraId="2304EF30">
      <w:pPr>
        <w:spacing w:line="360" w:lineRule="auto"/>
        <w:rPr>
          <w:rFonts w:ascii="宋体" w:hAnsi="宋体"/>
          <w:sz w:val="24"/>
        </w:rPr>
      </w:pPr>
    </w:p>
    <w:p w14:paraId="38FAAA0E">
      <w:pPr>
        <w:spacing w:line="360" w:lineRule="auto"/>
        <w:rPr>
          <w:rFonts w:ascii="宋体" w:hAnsi="宋体"/>
          <w:sz w:val="24"/>
        </w:rPr>
      </w:pPr>
    </w:p>
    <w:p w14:paraId="4C7EECEB">
      <w:pPr>
        <w:spacing w:line="360" w:lineRule="auto"/>
        <w:rPr>
          <w:rFonts w:ascii="宋体" w:hAnsi="宋体"/>
          <w:sz w:val="24"/>
        </w:rPr>
      </w:pPr>
    </w:p>
    <w:p w14:paraId="011707A7">
      <w:pPr>
        <w:spacing w:line="360" w:lineRule="auto"/>
        <w:rPr>
          <w:rFonts w:ascii="宋体" w:hAnsi="宋体"/>
          <w:sz w:val="24"/>
        </w:rPr>
      </w:pPr>
    </w:p>
    <w:p w14:paraId="51743C71">
      <w:pPr>
        <w:spacing w:line="360" w:lineRule="auto"/>
        <w:rPr>
          <w:rFonts w:ascii="宋体" w:hAnsi="宋体"/>
          <w:sz w:val="24"/>
        </w:rPr>
      </w:pPr>
    </w:p>
    <w:p w14:paraId="65835CCF">
      <w:pPr>
        <w:spacing w:line="360" w:lineRule="auto"/>
        <w:rPr>
          <w:rFonts w:ascii="宋体" w:hAnsi="宋体"/>
          <w:sz w:val="24"/>
        </w:rPr>
      </w:pPr>
    </w:p>
    <w:p w14:paraId="0D7A8BFE">
      <w:pPr>
        <w:spacing w:line="360" w:lineRule="auto"/>
        <w:rPr>
          <w:rFonts w:ascii="宋体" w:hAnsi="宋体"/>
          <w:sz w:val="24"/>
        </w:rPr>
      </w:pPr>
    </w:p>
    <w:p w14:paraId="4441F8EA">
      <w:pPr>
        <w:spacing w:line="360" w:lineRule="auto"/>
        <w:rPr>
          <w:rFonts w:ascii="宋体" w:hAnsi="宋体"/>
          <w:sz w:val="24"/>
        </w:rPr>
      </w:pPr>
    </w:p>
    <w:p w14:paraId="7D57DB27">
      <w:pPr>
        <w:spacing w:line="360" w:lineRule="auto"/>
        <w:rPr>
          <w:rFonts w:ascii="宋体" w:hAnsi="宋体"/>
          <w:sz w:val="24"/>
        </w:rPr>
      </w:pPr>
    </w:p>
    <w:p w14:paraId="79CF153E">
      <w:pPr>
        <w:spacing w:line="360" w:lineRule="auto"/>
        <w:rPr>
          <w:rFonts w:ascii="宋体" w:hAnsi="宋体"/>
          <w:sz w:val="24"/>
        </w:rPr>
      </w:pPr>
    </w:p>
    <w:p w14:paraId="1643C889">
      <w:pPr>
        <w:spacing w:line="360" w:lineRule="auto"/>
        <w:rPr>
          <w:rFonts w:ascii="宋体" w:hAnsi="宋体"/>
          <w:sz w:val="24"/>
        </w:rPr>
      </w:pPr>
    </w:p>
    <w:p w14:paraId="4AF1EAB3">
      <w:pPr>
        <w:spacing w:line="360" w:lineRule="auto"/>
        <w:rPr>
          <w:rFonts w:ascii="宋体" w:hAnsi="宋体"/>
          <w:sz w:val="24"/>
        </w:rPr>
      </w:pPr>
    </w:p>
    <w:p w14:paraId="47642364">
      <w:pPr>
        <w:spacing w:line="360" w:lineRule="auto"/>
        <w:rPr>
          <w:rFonts w:ascii="宋体" w:hAnsi="宋体"/>
          <w:sz w:val="24"/>
        </w:rPr>
      </w:pPr>
    </w:p>
    <w:p w14:paraId="6A74C70C">
      <w:pPr>
        <w:spacing w:line="360" w:lineRule="auto"/>
        <w:rPr>
          <w:rFonts w:ascii="宋体" w:hAnsi="宋体"/>
          <w:sz w:val="24"/>
        </w:rPr>
      </w:pPr>
    </w:p>
    <w:p w14:paraId="1B3A64DF">
      <w:pPr>
        <w:spacing w:line="360" w:lineRule="auto"/>
        <w:rPr>
          <w:rFonts w:ascii="宋体" w:hAnsi="宋体"/>
          <w:sz w:val="24"/>
        </w:rPr>
      </w:pPr>
    </w:p>
    <w:p w14:paraId="54954C1A">
      <w:pPr>
        <w:spacing w:line="360" w:lineRule="auto"/>
        <w:rPr>
          <w:rFonts w:ascii="宋体" w:hAnsi="宋体"/>
          <w:sz w:val="24"/>
        </w:rPr>
      </w:pPr>
      <w:bookmarkStart w:id="0" w:name="_GoBack"/>
      <w:bookmarkEnd w:id="0"/>
    </w:p>
    <w:p w14:paraId="29B4CBD9">
      <w:pPr>
        <w:rPr>
          <w:rFonts w:hint="eastAsia" w:eastAsia="宋体"/>
          <w:b/>
          <w:sz w:val="28"/>
          <w:szCs w:val="28"/>
          <w:lang w:val="en-US" w:eastAsia="zh-CN"/>
        </w:rPr>
      </w:pPr>
      <w:r>
        <w:rPr>
          <w:rFonts w:hint="eastAsia"/>
          <w:b/>
          <w:sz w:val="28"/>
          <w:szCs w:val="28"/>
        </w:rPr>
        <w:t>附件</w:t>
      </w:r>
      <w:r>
        <w:rPr>
          <w:rFonts w:hint="eastAsia"/>
          <w:b/>
          <w:sz w:val="28"/>
          <w:szCs w:val="28"/>
          <w:lang w:val="en-US" w:eastAsia="zh-CN"/>
        </w:rPr>
        <w:t>4</w:t>
      </w:r>
    </w:p>
    <w:tbl>
      <w:tblPr>
        <w:tblStyle w:val="18"/>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4"/>
      </w:tblGrid>
      <w:tr w14:paraId="1DF0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9544" w:type="dxa"/>
            <w:tcBorders>
              <w:top w:val="single" w:color="auto" w:sz="4" w:space="0"/>
              <w:left w:val="single" w:color="auto" w:sz="4" w:space="0"/>
              <w:bottom w:val="single" w:color="auto" w:sz="4" w:space="0"/>
              <w:right w:val="single" w:color="auto" w:sz="4" w:space="0"/>
            </w:tcBorders>
            <w:vAlign w:val="center"/>
          </w:tcPr>
          <w:p w14:paraId="6D29C9BE">
            <w:pPr>
              <w:spacing w:line="276" w:lineRule="auto"/>
              <w:jc w:val="center"/>
              <w:rPr>
                <w:rFonts w:ascii="仿宋_GB2312" w:eastAsia="仿宋_GB2312"/>
                <w:sz w:val="24"/>
              </w:rPr>
            </w:pPr>
            <w:r>
              <w:rPr>
                <w:rFonts w:hint="eastAsia" w:ascii="宋体" w:hAnsi="宋体"/>
                <w:b/>
                <w:bCs/>
                <w:sz w:val="28"/>
                <w:szCs w:val="28"/>
                <w:highlight w:val="none"/>
                <w:lang w:val="en-US" w:eastAsia="zh-CN"/>
              </w:rPr>
              <w:t>健康、安全与环境</w:t>
            </w:r>
            <w:r>
              <w:rPr>
                <w:rFonts w:hint="eastAsia" w:ascii="宋体" w:hAnsi="宋体"/>
                <w:b/>
                <w:bCs/>
                <w:sz w:val="28"/>
                <w:szCs w:val="28"/>
                <w:highlight w:val="none"/>
              </w:rPr>
              <w:t>管理体系认证申请资料</w:t>
            </w:r>
          </w:p>
        </w:tc>
      </w:tr>
      <w:tr w14:paraId="66479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3" w:hRule="atLeast"/>
          <w:jc w:val="center"/>
        </w:trPr>
        <w:tc>
          <w:tcPr>
            <w:tcW w:w="9544" w:type="dxa"/>
            <w:tcBorders>
              <w:top w:val="single" w:color="auto" w:sz="4" w:space="0"/>
              <w:left w:val="single" w:color="auto" w:sz="4" w:space="0"/>
              <w:bottom w:val="single" w:color="auto" w:sz="4" w:space="0"/>
              <w:right w:val="single" w:color="auto" w:sz="4" w:space="0"/>
            </w:tcBorders>
            <w:vAlign w:val="center"/>
          </w:tcPr>
          <w:p w14:paraId="55719D52">
            <w:pPr>
              <w:tabs>
                <w:tab w:val="left" w:pos="10"/>
                <w:tab w:val="center" w:pos="4153"/>
                <w:tab w:val="right" w:pos="8306"/>
              </w:tabs>
              <w:snapToGrid w:val="0"/>
              <w:spacing w:line="360" w:lineRule="auto"/>
              <w:rPr>
                <w:rFonts w:ascii="仿宋_GB2312" w:eastAsia="仿宋_GB2312"/>
                <w:sz w:val="24"/>
              </w:rPr>
            </w:pPr>
            <w:r>
              <w:rPr>
                <w:rFonts w:hint="eastAsia" w:ascii="仿宋" w:hAnsi="仿宋" w:eastAsia="仿宋"/>
                <w:sz w:val="24"/>
                <w:lang w:eastAsia="zh-CN"/>
              </w:rPr>
              <w:t>□</w:t>
            </w:r>
            <w:r>
              <w:rPr>
                <w:rFonts w:hint="eastAsia" w:ascii="仿宋_GB2312" w:eastAsia="仿宋_GB2312"/>
                <w:sz w:val="24"/>
              </w:rPr>
              <w:t>应包括并不限于以下文件：</w:t>
            </w:r>
          </w:p>
          <w:p w14:paraId="3F9FA163">
            <w:pPr>
              <w:tabs>
                <w:tab w:val="left" w:pos="373"/>
                <w:tab w:val="center" w:pos="4153"/>
                <w:tab w:val="right" w:pos="8306"/>
              </w:tabs>
              <w:snapToGrid w:val="0"/>
              <w:spacing w:line="360" w:lineRule="auto"/>
              <w:ind w:firstLine="480" w:firstLineChars="200"/>
              <w:rPr>
                <w:rFonts w:hint="eastAsia" w:ascii="仿宋_GB2312" w:eastAsia="仿宋_GB2312"/>
                <w:sz w:val="24"/>
              </w:rPr>
            </w:pPr>
            <w:r>
              <w:rPr>
                <w:rFonts w:hint="eastAsia" w:ascii="仿宋_GB2312" w:eastAsia="仿宋_GB2312"/>
                <w:sz w:val="24"/>
              </w:rPr>
              <w:t>a）提供有效的认证标准要求的管理体系文件</w:t>
            </w:r>
          </w:p>
          <w:p w14:paraId="1B1B7442">
            <w:pPr>
              <w:tabs>
                <w:tab w:val="left" w:pos="373"/>
                <w:tab w:val="center" w:pos="4153"/>
                <w:tab w:val="right" w:pos="8306"/>
              </w:tabs>
              <w:snapToGrid w:val="0"/>
              <w:spacing w:line="360" w:lineRule="auto"/>
              <w:ind w:firstLine="480" w:firstLineChars="200"/>
              <w:rPr>
                <w:rFonts w:ascii="仿宋_GB2312" w:eastAsia="仿宋_GB2312"/>
                <w:sz w:val="24"/>
              </w:rPr>
            </w:pPr>
            <w:r>
              <w:rPr>
                <w:rFonts w:hint="eastAsia" w:ascii="仿宋_GB2312" w:eastAsia="仿宋_GB2312"/>
                <w:sz w:val="24"/>
                <w:lang w:val="en-US" w:eastAsia="zh-CN"/>
              </w:rPr>
              <w:t>b</w:t>
            </w:r>
            <w:r>
              <w:rPr>
                <w:rFonts w:hint="eastAsia" w:ascii="仿宋_GB2312" w:eastAsia="仿宋_GB2312"/>
                <w:sz w:val="24"/>
              </w:rPr>
              <w:t>）识别、评价环境因素和重要环境因素准则；</w:t>
            </w:r>
          </w:p>
          <w:p w14:paraId="79C00BEA">
            <w:pPr>
              <w:tabs>
                <w:tab w:val="left" w:pos="373"/>
                <w:tab w:val="center" w:pos="4153"/>
                <w:tab w:val="right" w:pos="8306"/>
              </w:tabs>
              <w:snapToGrid w:val="0"/>
              <w:spacing w:line="360" w:lineRule="auto"/>
              <w:ind w:firstLine="480" w:firstLineChars="200"/>
              <w:rPr>
                <w:rFonts w:ascii="仿宋_GB2312" w:eastAsia="仿宋_GB2312"/>
                <w:sz w:val="24"/>
              </w:rPr>
            </w:pPr>
            <w:r>
              <w:rPr>
                <w:rFonts w:hint="eastAsia" w:ascii="仿宋_GB2312" w:eastAsia="仿宋_GB2312"/>
                <w:sz w:val="24"/>
                <w:lang w:val="en-US" w:eastAsia="zh-CN"/>
              </w:rPr>
              <w:t>c</w:t>
            </w:r>
            <w:r>
              <w:rPr>
                <w:rFonts w:hint="eastAsia" w:ascii="仿宋_GB2312" w:eastAsia="仿宋_GB2312"/>
                <w:sz w:val="24"/>
              </w:rPr>
              <w:t>）信息交流管理文件；</w:t>
            </w:r>
          </w:p>
          <w:p w14:paraId="6135B109">
            <w:pPr>
              <w:tabs>
                <w:tab w:val="left" w:pos="373"/>
                <w:tab w:val="center" w:pos="4153"/>
                <w:tab w:val="right" w:pos="8306"/>
              </w:tabs>
              <w:snapToGrid w:val="0"/>
              <w:spacing w:line="360" w:lineRule="auto"/>
              <w:ind w:firstLine="480" w:firstLineChars="200"/>
              <w:rPr>
                <w:rFonts w:ascii="仿宋_GB2312" w:eastAsia="仿宋_GB2312"/>
                <w:sz w:val="24"/>
              </w:rPr>
            </w:pPr>
            <w:r>
              <w:rPr>
                <w:rFonts w:hint="eastAsia" w:ascii="仿宋_GB2312" w:eastAsia="仿宋_GB2312"/>
                <w:sz w:val="24"/>
                <w:lang w:val="en-US" w:eastAsia="zh-CN"/>
              </w:rPr>
              <w:t>d</w:t>
            </w:r>
            <w:r>
              <w:rPr>
                <w:rFonts w:hint="eastAsia" w:ascii="仿宋_GB2312" w:eastAsia="仿宋_GB2312"/>
                <w:sz w:val="24"/>
              </w:rPr>
              <w:t>）与产品、服务、活动相关的重要环境因素</w:t>
            </w:r>
            <w:r>
              <w:rPr>
                <w:rFonts w:hint="eastAsia" w:ascii="仿宋_GB2312" w:eastAsia="仿宋_GB2312"/>
                <w:sz w:val="24"/>
                <w:lang w:val="en-US" w:eastAsia="zh-CN"/>
              </w:rPr>
              <w:t>及危险源</w:t>
            </w:r>
            <w:r>
              <w:rPr>
                <w:rFonts w:hint="eastAsia" w:ascii="仿宋_GB2312" w:eastAsia="仿宋_GB2312"/>
                <w:sz w:val="24"/>
              </w:rPr>
              <w:t>管理控制文件；</w:t>
            </w:r>
          </w:p>
          <w:p w14:paraId="5B58AB4C">
            <w:pPr>
              <w:tabs>
                <w:tab w:val="left" w:pos="373"/>
                <w:tab w:val="center" w:pos="4153"/>
                <w:tab w:val="right" w:pos="8306"/>
              </w:tabs>
              <w:snapToGrid w:val="0"/>
              <w:spacing w:line="360" w:lineRule="auto"/>
              <w:ind w:firstLine="480" w:firstLineChars="200"/>
              <w:rPr>
                <w:rFonts w:ascii="仿宋_GB2312" w:eastAsia="仿宋_GB2312"/>
                <w:sz w:val="24"/>
              </w:rPr>
            </w:pPr>
            <w:r>
              <w:rPr>
                <w:rFonts w:hint="eastAsia" w:ascii="仿宋_GB2312" w:eastAsia="仿宋_GB2312"/>
                <w:sz w:val="24"/>
                <w:lang w:val="en-US" w:eastAsia="zh-CN"/>
              </w:rPr>
              <w:t>e</w:t>
            </w:r>
            <w:r>
              <w:rPr>
                <w:rFonts w:hint="eastAsia" w:ascii="仿宋_GB2312" w:eastAsia="仿宋_GB2312"/>
                <w:sz w:val="24"/>
              </w:rPr>
              <w:t>）</w:t>
            </w:r>
            <w:r>
              <w:rPr>
                <w:rFonts w:hint="eastAsia" w:ascii="仿宋_GB2312" w:eastAsia="仿宋_GB2312"/>
                <w:sz w:val="24"/>
                <w:lang w:val="en-US" w:eastAsia="zh-CN"/>
              </w:rPr>
              <w:t>HSE</w:t>
            </w:r>
            <w:r>
              <w:rPr>
                <w:rFonts w:hint="eastAsia" w:ascii="仿宋_GB2312" w:eastAsia="仿宋_GB2312"/>
                <w:sz w:val="24"/>
              </w:rPr>
              <w:t>管理体系绩效评价（包括：监视、测量、分析、评价）管理文件；</w:t>
            </w:r>
          </w:p>
          <w:p w14:paraId="3F25DD9E">
            <w:pPr>
              <w:tabs>
                <w:tab w:val="left" w:pos="373"/>
                <w:tab w:val="center" w:pos="4153"/>
                <w:tab w:val="right" w:pos="8306"/>
              </w:tabs>
              <w:snapToGrid w:val="0"/>
              <w:spacing w:line="360" w:lineRule="auto"/>
              <w:ind w:firstLine="480" w:firstLineChars="200"/>
              <w:rPr>
                <w:rFonts w:ascii="仿宋_GB2312" w:eastAsia="仿宋_GB2312"/>
                <w:sz w:val="24"/>
              </w:rPr>
            </w:pPr>
            <w:r>
              <w:rPr>
                <w:rFonts w:hint="eastAsia" w:ascii="仿宋_GB2312" w:eastAsia="仿宋_GB2312"/>
                <w:sz w:val="24"/>
                <w:lang w:val="en-US" w:eastAsia="zh-CN"/>
              </w:rPr>
              <w:t>f</w:t>
            </w:r>
            <w:r>
              <w:rPr>
                <w:rFonts w:hint="eastAsia" w:ascii="仿宋_GB2312" w:eastAsia="仿宋_GB2312"/>
                <w:sz w:val="24"/>
              </w:rPr>
              <w:t>）</w:t>
            </w:r>
            <w:r>
              <w:rPr>
                <w:rFonts w:hint="eastAsia" w:ascii="仿宋_GB2312" w:eastAsia="仿宋_GB2312"/>
                <w:sz w:val="24"/>
                <w:lang w:val="en-US" w:eastAsia="zh-CN"/>
              </w:rPr>
              <w:t>HSE</w:t>
            </w:r>
            <w:r>
              <w:rPr>
                <w:rFonts w:hint="eastAsia" w:ascii="仿宋_GB2312" w:eastAsia="仿宋_GB2312"/>
                <w:sz w:val="24"/>
              </w:rPr>
              <w:t>管理体系有效文件目录。</w:t>
            </w:r>
          </w:p>
          <w:p w14:paraId="010DEA72">
            <w:pPr>
              <w:tabs>
                <w:tab w:val="left" w:pos="10"/>
                <w:tab w:val="center" w:pos="4153"/>
                <w:tab w:val="right" w:pos="8306"/>
              </w:tabs>
              <w:snapToGrid w:val="0"/>
              <w:spacing w:line="360" w:lineRule="auto"/>
              <w:ind w:left="63" w:leftChars="30"/>
              <w:rPr>
                <w:rFonts w:hint="eastAsia" w:ascii="仿宋_GB2312" w:eastAsia="仿宋_GB2312"/>
                <w:sz w:val="24"/>
              </w:rPr>
            </w:pPr>
            <w:r>
              <w:rPr>
                <w:rFonts w:hint="eastAsia" w:ascii="仿宋" w:hAnsi="仿宋" w:eastAsia="仿宋"/>
                <w:sz w:val="24"/>
                <w:lang w:eastAsia="zh-CN"/>
              </w:rPr>
              <w:t>□</w:t>
            </w:r>
            <w:r>
              <w:rPr>
                <w:rFonts w:hint="eastAsia" w:ascii="仿宋_GB2312" w:eastAsia="仿宋_GB2312"/>
                <w:sz w:val="24"/>
              </w:rPr>
              <w:t>重要环境因素清单，适用的法律法规清单;</w:t>
            </w:r>
          </w:p>
          <w:p w14:paraId="1BFC0B00">
            <w:pPr>
              <w:tabs>
                <w:tab w:val="left" w:pos="10"/>
                <w:tab w:val="center" w:pos="4153"/>
                <w:tab w:val="right" w:pos="8306"/>
              </w:tabs>
              <w:snapToGrid w:val="0"/>
              <w:spacing w:line="360" w:lineRule="auto"/>
              <w:ind w:left="63" w:leftChars="30"/>
              <w:rPr>
                <w:rFonts w:hint="eastAsia" w:ascii="仿宋_GB2312" w:eastAsia="仿宋_GB2312"/>
                <w:sz w:val="24"/>
              </w:rPr>
            </w:pPr>
            <w:r>
              <w:rPr>
                <w:rFonts w:hint="eastAsia" w:ascii="仿宋" w:hAnsi="仿宋" w:eastAsia="仿宋"/>
                <w:sz w:val="24"/>
                <w:lang w:eastAsia="zh-CN"/>
              </w:rPr>
              <w:t>□</w:t>
            </w:r>
            <w:r>
              <w:rPr>
                <w:rFonts w:hint="eastAsia" w:ascii="仿宋_GB2312" w:eastAsia="仿宋_GB2312"/>
                <w:sz w:val="24"/>
              </w:rPr>
              <w:t>主要</w:t>
            </w:r>
            <w:r>
              <w:rPr>
                <w:rFonts w:hint="eastAsia" w:ascii="仿宋_GB2312" w:eastAsia="仿宋_GB2312"/>
                <w:sz w:val="24"/>
                <w:highlight w:val="none"/>
              </w:rPr>
              <w:t>的危险源和职业健康安全风险，</w:t>
            </w:r>
            <w:r>
              <w:rPr>
                <w:rFonts w:hint="eastAsia" w:ascii="仿宋_GB2312" w:eastAsia="仿宋_GB2312"/>
                <w:sz w:val="24"/>
              </w:rPr>
              <w:t>适用法律法规清单及职业健康安全目标</w:t>
            </w:r>
          </w:p>
          <w:p w14:paraId="49BD8B34">
            <w:pPr>
              <w:tabs>
                <w:tab w:val="left" w:pos="10"/>
                <w:tab w:val="center" w:pos="4153"/>
                <w:tab w:val="right" w:pos="8306"/>
              </w:tabs>
              <w:snapToGrid w:val="0"/>
              <w:spacing w:line="360" w:lineRule="auto"/>
              <w:ind w:left="63" w:leftChars="30"/>
              <w:rPr>
                <w:rFonts w:hint="eastAsia" w:ascii="仿宋_GB2312" w:eastAsia="仿宋_GB2312"/>
                <w:sz w:val="24"/>
              </w:rPr>
            </w:pPr>
            <w:r>
              <w:rPr>
                <w:rFonts w:hint="eastAsia" w:ascii="仿宋" w:hAnsi="仿宋" w:eastAsia="仿宋"/>
                <w:sz w:val="24"/>
                <w:lang w:eastAsia="zh-CN"/>
              </w:rPr>
              <w:t>□</w:t>
            </w:r>
            <w:r>
              <w:rPr>
                <w:rFonts w:hint="eastAsia" w:ascii="仿宋_GB2312" w:eastAsia="仿宋_GB2312"/>
                <w:sz w:val="24"/>
              </w:rPr>
              <w:t>安全情况简介，包括近一年中是否发生事故及处理情况</w:t>
            </w:r>
          </w:p>
          <w:p w14:paraId="38213C0B">
            <w:pPr>
              <w:tabs>
                <w:tab w:val="left" w:pos="10"/>
                <w:tab w:val="center" w:pos="4153"/>
                <w:tab w:val="right" w:pos="8306"/>
              </w:tabs>
              <w:snapToGrid w:val="0"/>
              <w:spacing w:line="360" w:lineRule="auto"/>
              <w:ind w:left="63" w:leftChars="30"/>
              <w:rPr>
                <w:rFonts w:hint="eastAsia" w:ascii="仿宋_GB2312" w:eastAsia="仿宋_GB2312"/>
                <w:sz w:val="24"/>
              </w:rPr>
            </w:pPr>
            <w:r>
              <w:rPr>
                <w:rFonts w:hint="eastAsia" w:ascii="仿宋" w:hAnsi="仿宋" w:eastAsia="仿宋"/>
                <w:sz w:val="24"/>
                <w:lang w:eastAsia="zh-CN"/>
              </w:rPr>
              <w:t>□</w:t>
            </w:r>
            <w:r>
              <w:rPr>
                <w:rFonts w:hint="eastAsia" w:ascii="仿宋_GB2312" w:eastAsia="仿宋_GB2312"/>
                <w:sz w:val="24"/>
              </w:rPr>
              <w:t>组织一年内未发生重大安全事故承诺</w:t>
            </w:r>
          </w:p>
          <w:p w14:paraId="204658C8">
            <w:pPr>
              <w:tabs>
                <w:tab w:val="left" w:pos="10"/>
                <w:tab w:val="center" w:pos="4153"/>
                <w:tab w:val="right" w:pos="8306"/>
              </w:tabs>
              <w:snapToGrid w:val="0"/>
              <w:spacing w:line="360" w:lineRule="auto"/>
              <w:ind w:left="63" w:leftChars="30"/>
              <w:rPr>
                <w:rFonts w:ascii="仿宋_GB2312" w:eastAsia="仿宋_GB2312"/>
                <w:sz w:val="24"/>
              </w:rPr>
            </w:pPr>
            <w:r>
              <w:rPr>
                <w:rFonts w:hint="eastAsia" w:ascii="仿宋" w:hAnsi="仿宋" w:eastAsia="仿宋"/>
                <w:sz w:val="24"/>
                <w:lang w:eastAsia="zh-CN"/>
              </w:rPr>
              <w:t>□</w:t>
            </w:r>
            <w:r>
              <w:rPr>
                <w:rFonts w:hint="eastAsia" w:ascii="仿宋_GB2312" w:eastAsia="仿宋_GB2312"/>
                <w:sz w:val="24"/>
              </w:rPr>
              <w:t>环评批复、“三同时”验收证据（在环保部《建设项目环境影响评价分类管理名录》内，1998年12月后设置的组织应提供，之前设立的组织未发生改扩建可不提供）;</w:t>
            </w:r>
          </w:p>
          <w:p w14:paraId="6A60EA38">
            <w:pPr>
              <w:tabs>
                <w:tab w:val="left" w:pos="10"/>
                <w:tab w:val="center" w:pos="4153"/>
                <w:tab w:val="right" w:pos="8306"/>
              </w:tabs>
              <w:snapToGrid w:val="0"/>
              <w:spacing w:line="360" w:lineRule="auto"/>
              <w:ind w:left="63" w:leftChars="30"/>
              <w:rPr>
                <w:rFonts w:ascii="仿宋_GB2312" w:eastAsia="仿宋_GB2312"/>
                <w:sz w:val="24"/>
              </w:rPr>
            </w:pPr>
            <w:r>
              <w:rPr>
                <w:rFonts w:hint="eastAsia" w:ascii="仿宋" w:hAnsi="仿宋" w:eastAsia="仿宋"/>
                <w:sz w:val="24"/>
                <w:lang w:eastAsia="zh-CN"/>
              </w:rPr>
              <w:t>□</w:t>
            </w:r>
            <w:r>
              <w:rPr>
                <w:rFonts w:hint="eastAsia" w:ascii="仿宋_GB2312" w:eastAsia="仿宋_GB2312"/>
                <w:sz w:val="24"/>
              </w:rPr>
              <w:t>主要污染物，执行的排放标准及类（级）别;</w:t>
            </w:r>
          </w:p>
          <w:p w14:paraId="56DBE303">
            <w:pPr>
              <w:tabs>
                <w:tab w:val="left" w:pos="10"/>
                <w:tab w:val="center" w:pos="4153"/>
                <w:tab w:val="right" w:pos="8306"/>
              </w:tabs>
              <w:snapToGrid w:val="0"/>
              <w:spacing w:line="360" w:lineRule="auto"/>
              <w:ind w:left="63" w:leftChars="30" w:right="189" w:rightChars="90"/>
              <w:rPr>
                <w:rFonts w:ascii="仿宋_GB2312" w:eastAsia="仿宋_GB2312"/>
                <w:sz w:val="24"/>
              </w:rPr>
            </w:pPr>
            <w:r>
              <w:rPr>
                <w:rFonts w:hint="eastAsia" w:ascii="仿宋_GB2312" w:eastAsia="仿宋_GB2312"/>
                <w:sz w:val="24"/>
              </w:rPr>
              <w:t>□主要污染物监测报告（二级及以上环境影响因素组织，提供一年内的监测报告）;</w:t>
            </w:r>
          </w:p>
          <w:p w14:paraId="1018964D">
            <w:pPr>
              <w:tabs>
                <w:tab w:val="left" w:pos="10"/>
                <w:tab w:val="center" w:pos="4153"/>
                <w:tab w:val="right" w:pos="8306"/>
              </w:tabs>
              <w:snapToGrid w:val="0"/>
              <w:spacing w:line="360" w:lineRule="auto"/>
              <w:ind w:left="63" w:leftChars="30" w:right="176" w:rightChars="84"/>
              <w:rPr>
                <w:rFonts w:ascii="仿宋_GB2312" w:eastAsia="仿宋_GB2312"/>
                <w:sz w:val="24"/>
              </w:rPr>
            </w:pPr>
            <w:r>
              <w:rPr>
                <w:rFonts w:hint="eastAsia" w:ascii="仿宋" w:hAnsi="仿宋" w:eastAsia="仿宋"/>
                <w:sz w:val="24"/>
                <w:lang w:eastAsia="zh-CN"/>
              </w:rPr>
              <w:t>□</w:t>
            </w:r>
            <w:r>
              <w:rPr>
                <w:rFonts w:hint="eastAsia" w:ascii="仿宋_GB2312" w:eastAsia="仿宋_GB2312"/>
                <w:sz w:val="24"/>
              </w:rPr>
              <w:t>组织近一年内未因环境违法受到行政处罚的自我声明（组织的活动产生的环境污染、环境影响重大时需提供）;</w:t>
            </w:r>
          </w:p>
          <w:p w14:paraId="4ECD7A80">
            <w:pPr>
              <w:tabs>
                <w:tab w:val="left" w:pos="10"/>
                <w:tab w:val="left" w:pos="360"/>
                <w:tab w:val="center" w:pos="4153"/>
                <w:tab w:val="right" w:pos="8306"/>
              </w:tabs>
              <w:snapToGrid w:val="0"/>
              <w:spacing w:line="360" w:lineRule="auto"/>
              <w:ind w:left="63"/>
              <w:rPr>
                <w:rFonts w:ascii="仿宋_GB2312" w:eastAsia="仿宋_GB2312"/>
                <w:sz w:val="24"/>
              </w:rPr>
            </w:pPr>
            <w:r>
              <w:rPr>
                <w:rFonts w:hint="eastAsia" w:ascii="仿宋" w:hAnsi="仿宋" w:eastAsia="仿宋"/>
                <w:sz w:val="24"/>
                <w:lang w:eastAsia="zh-CN"/>
              </w:rPr>
              <w:t>□</w:t>
            </w:r>
            <w:r>
              <w:rPr>
                <w:rFonts w:hint="eastAsia" w:ascii="仿宋_GB2312" w:eastAsia="仿宋_GB2312"/>
                <w:sz w:val="24"/>
              </w:rPr>
              <w:t>受审核方的管理体系所覆盖的活动区域；需要时提供管网示意图（至少包括污水、雨水管）并注明各排污口;</w:t>
            </w:r>
          </w:p>
          <w:p w14:paraId="250A65AD">
            <w:pPr>
              <w:tabs>
                <w:tab w:val="left" w:pos="10"/>
                <w:tab w:val="left" w:pos="360"/>
                <w:tab w:val="center" w:pos="4153"/>
                <w:tab w:val="right" w:pos="8306"/>
              </w:tabs>
              <w:snapToGrid w:val="0"/>
              <w:spacing w:line="360" w:lineRule="auto"/>
              <w:ind w:left="63"/>
              <w:rPr>
                <w:rFonts w:hint="eastAsia" w:ascii="仿宋_GB2312" w:eastAsia="仿宋_GB2312"/>
                <w:sz w:val="24"/>
              </w:rPr>
            </w:pPr>
            <w:r>
              <w:rPr>
                <w:rFonts w:hint="eastAsia" w:ascii="仿宋_GB2312" w:eastAsia="仿宋_GB2312"/>
                <w:sz w:val="24"/>
              </w:rPr>
              <w:t>□主要污染物处理流程示意图/处理方法（二级及以上环境影响因素组织需提供）。</w:t>
            </w:r>
          </w:p>
          <w:p w14:paraId="5E1DF8C0">
            <w:pPr>
              <w:spacing w:line="360" w:lineRule="auto"/>
              <w:rPr>
                <w:rFonts w:ascii="仿宋_GB2312" w:eastAsia="仿宋_GB2312"/>
                <w:sz w:val="24"/>
              </w:rPr>
            </w:pPr>
            <w:r>
              <w:rPr>
                <w:rFonts w:hint="eastAsia" w:ascii="仿宋_GB2312" w:eastAsia="仿宋_GB2312"/>
                <w:sz w:val="24"/>
              </w:rPr>
              <w:t>□法规要求的“三同时”验收报告、安全批复、职业病危害预评价批复</w:t>
            </w:r>
          </w:p>
          <w:p w14:paraId="176A2C8D">
            <w:pPr>
              <w:spacing w:line="360" w:lineRule="auto"/>
              <w:rPr>
                <w:rFonts w:ascii="仿宋_GB2312" w:eastAsia="仿宋_GB2312"/>
                <w:sz w:val="24"/>
              </w:rPr>
            </w:pPr>
            <w:r>
              <w:rPr>
                <w:rFonts w:hint="eastAsia" w:ascii="仿宋_GB2312" w:eastAsia="仿宋_GB2312"/>
                <w:sz w:val="24"/>
              </w:rPr>
              <w:t>□作业场所有对人体危害较大的尘毒、噪声等的企业，提供具有法定资格的卫生监测或疾控中心近一年内出具的尘毒、噪声等监测报告。（一级风险组织需提供）</w:t>
            </w:r>
          </w:p>
          <w:p w14:paraId="15E7A10A">
            <w:pPr>
              <w:spacing w:line="360" w:lineRule="auto"/>
              <w:rPr>
                <w:rFonts w:hint="eastAsia" w:ascii="仿宋_GB2312" w:eastAsia="仿宋_GB2312"/>
                <w:sz w:val="24"/>
              </w:rPr>
            </w:pPr>
            <w:r>
              <w:rPr>
                <w:rFonts w:hint="eastAsia" w:ascii="仿宋_GB2312" w:eastAsia="仿宋_GB2312"/>
                <w:sz w:val="24"/>
                <w:lang w:eastAsia="zh-CN"/>
              </w:rPr>
              <w:t>□</w:t>
            </w:r>
            <w:r>
              <w:rPr>
                <w:rFonts w:hint="eastAsia" w:ascii="仿宋_GB2312" w:eastAsia="仿宋_GB2312"/>
                <w:sz w:val="24"/>
              </w:rPr>
              <w:t>在过程中所使用的主要危险材料</w:t>
            </w:r>
          </w:p>
          <w:p w14:paraId="30AE95A7">
            <w:pPr>
              <w:spacing w:line="360" w:lineRule="auto"/>
              <w:rPr>
                <w:rFonts w:ascii="仿宋_GB2312" w:eastAsia="仿宋_GB2312"/>
                <w:b/>
                <w:bCs/>
                <w:sz w:val="24"/>
              </w:rPr>
            </w:pPr>
            <w:r>
              <w:rPr>
                <w:rFonts w:hint="eastAsia" w:ascii="仿宋_GB2312" w:eastAsia="仿宋_GB2312"/>
                <w:sz w:val="24"/>
                <w:lang w:eastAsia="zh-CN"/>
              </w:rPr>
              <w:t>□</w:t>
            </w:r>
            <w:r>
              <w:rPr>
                <w:rFonts w:hint="eastAsia" w:ascii="仿宋_GB2312" w:eastAsia="仿宋_GB2312"/>
                <w:sz w:val="24"/>
              </w:rPr>
              <w:t>组织员工在组织场所内和场所外的工作情况说明</w:t>
            </w:r>
          </w:p>
        </w:tc>
      </w:tr>
    </w:tbl>
    <w:p w14:paraId="4ED57353">
      <w:pPr>
        <w:spacing w:line="360" w:lineRule="auto"/>
        <w:rPr>
          <w:rFonts w:ascii="宋体" w:hAnsi="宋体"/>
          <w:sz w:val="24"/>
        </w:rPr>
      </w:pPr>
    </w:p>
    <w:sectPr>
      <w:headerReference r:id="rId5" w:type="default"/>
      <w:pgSz w:w="11906" w:h="16838"/>
      <w:pgMar w:top="1276" w:right="1021" w:bottom="1134" w:left="1418" w:header="567" w:footer="408"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0D33B6">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1B84FD7">
                          <w:pPr>
                            <w:pStyle w:val="12"/>
                            <w:rPr>
                              <w:rFonts w:hint="eastAsia" w:eastAsia="宋体"/>
                              <w:lang w:val="en-US" w:eastAsia="zh-CN"/>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r>
                            <w:rPr>
                              <w:rFonts w:hint="eastAsia"/>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21B84FD7">
                    <w:pPr>
                      <w:pStyle w:val="12"/>
                      <w:rPr>
                        <w:rFonts w:hint="eastAsia" w:eastAsia="宋体"/>
                        <w:lang w:val="en-US" w:eastAsia="zh-CN"/>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r>
                      <w:rPr>
                        <w:rFonts w:hint="eastAsia"/>
                        <w:lang w:val="en-US" w:eastAsia="zh-CN"/>
                      </w:rPr>
                      <w:t xml:space="preserve"> </w:t>
                    </w:r>
                  </w:p>
                </w:txbxContent>
              </v:textbox>
            </v:shape>
          </w:pict>
        </mc:Fallback>
      </mc:AlternateContent>
    </w:r>
    <w:r>
      <w:rPr>
        <w:rFonts w:hint="eastAsia" w:ascii="黑体" w:eastAsia="黑体"/>
      </w:rPr>
      <w:t xml:space="preserve">管理体系认证申请书                                       </w:t>
    </w:r>
    <w:r>
      <w:rPr>
        <w:rFonts w:hint="eastAsia" w:ascii="黑体" w:eastAsia="黑体"/>
        <w:lang w:val="en-US" w:eastAsia="zh-CN"/>
      </w:rPr>
      <w:t xml:space="preserve">  </w:t>
    </w:r>
    <w:r>
      <w:rPr>
        <w:rFonts w:hint="eastAsia" w:ascii="黑体" w:eastAsia="黑体"/>
      </w:rPr>
      <w:t xml:space="preserve"> </w:t>
    </w:r>
    <w:r>
      <w:rPr>
        <w:rFonts w:hint="eastAsia" w:ascii="黑体" w:eastAsia="黑体"/>
        <w:lang w:val="en-US" w:eastAsia="zh-CN"/>
      </w:rPr>
      <w:t xml:space="preserve">   </w:t>
    </w:r>
    <w:r>
      <w:rPr>
        <w:rFonts w:hint="eastAsia" w:eastAsia="黑体"/>
      </w:rPr>
      <w:t>版本</w:t>
    </w:r>
    <w:r>
      <w:rPr>
        <w:rFonts w:hint="eastAsia" w:ascii="黑体" w:eastAsia="黑体"/>
      </w:rPr>
      <w:t>：</w:t>
    </w:r>
    <w:r>
      <w:rPr>
        <w:rFonts w:hint="eastAsia" w:ascii="黑体" w:eastAsia="黑体"/>
        <w:lang w:val="en-US" w:eastAsia="zh-CN"/>
      </w:rPr>
      <w:t>D</w:t>
    </w:r>
    <w:r>
      <w:rPr>
        <w:rFonts w:hint="eastAsia" w:ascii="黑体" w:eastAsia="黑体"/>
      </w:rPr>
      <w:t xml:space="preserve">     实施日期：202</w:t>
    </w:r>
    <w:r>
      <w:rPr>
        <w:rFonts w:hint="eastAsia" w:ascii="黑体" w:eastAsia="黑体"/>
        <w:lang w:val="en-US" w:eastAsia="zh-CN"/>
      </w:rPr>
      <w:t>6</w:t>
    </w:r>
    <w:r>
      <w:rPr>
        <w:rFonts w:hint="eastAsia" w:ascii="黑体" w:eastAsia="黑体"/>
      </w:rPr>
      <w:t>年0</w:t>
    </w:r>
    <w:r>
      <w:rPr>
        <w:rFonts w:hint="eastAsia" w:ascii="黑体" w:eastAsia="黑体"/>
        <w:lang w:val="en-US" w:eastAsia="zh-CN"/>
      </w:rPr>
      <w:t>1</w:t>
    </w:r>
    <w:r>
      <w:rPr>
        <w:rFonts w:hint="eastAsia" w:ascii="黑体" w:eastAsia="黑体"/>
      </w:rPr>
      <w:t>月</w:t>
    </w:r>
    <w:r>
      <w:rPr>
        <w:rFonts w:hint="eastAsia" w:ascii="黑体" w:eastAsia="黑体"/>
        <w:lang w:val="en-US" w:eastAsia="zh-CN"/>
      </w:rPr>
      <w:t>20</w:t>
    </w:r>
    <w:r>
      <w:rPr>
        <w:rFonts w:hint="eastAsia" w:ascii="黑体" w:eastAsia="黑体"/>
      </w:rPr>
      <w:t xml:space="preserve">日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6EDFA">
    <w:pPr>
      <w:pStyle w:val="13"/>
      <w:pBdr>
        <w:bottom w:val="none" w:color="auto" w:sz="0" w:space="0"/>
      </w:pBdr>
      <w:jc w:val="both"/>
      <w:rPr>
        <w:rFonts w:hint="eastAsia"/>
      </w:rPr>
    </w:pPr>
    <w:r>
      <w:drawing>
        <wp:anchor distT="0" distB="0" distL="114300" distR="114300" simplePos="0" relativeHeight="251662336" behindDoc="1" locked="0" layoutInCell="1" allowOverlap="1">
          <wp:simplePos x="0" y="0"/>
          <wp:positionH relativeFrom="column">
            <wp:posOffset>-49530</wp:posOffset>
          </wp:positionH>
          <wp:positionV relativeFrom="paragraph">
            <wp:posOffset>-128270</wp:posOffset>
          </wp:positionV>
          <wp:extent cx="2273935" cy="434975"/>
          <wp:effectExtent l="0" t="0" r="12065" b="952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73935" cy="434975"/>
                  </a:xfrm>
                  <a:prstGeom prst="rect">
                    <a:avLst/>
                  </a:prstGeom>
                  <a:noFill/>
                  <a:ln>
                    <a:noFill/>
                  </a:ln>
                </pic:spPr>
              </pic:pic>
            </a:graphicData>
          </a:graphic>
        </wp:anchor>
      </w:drawing>
    </w:r>
  </w:p>
  <w:p w14:paraId="742366BB">
    <w:pPr>
      <w:pStyle w:val="13"/>
      <w:pBdr>
        <w:bottom w:val="single" w:color="auto" w:sz="4" w:space="0"/>
      </w:pBdr>
      <w:ind w:firstLine="7020" w:firstLineChars="3900"/>
      <w:jc w:val="both"/>
    </w:pPr>
    <w:r>
      <w:rPr>
        <w:rFonts w:hint="eastAsia"/>
      </w:rPr>
      <w:t>编号：</w:t>
    </w:r>
    <w:r>
      <w:rPr>
        <w:rFonts w:hint="eastAsia"/>
        <w:lang w:val="en-US" w:eastAsia="zh-CN"/>
      </w:rPr>
      <w:t>CN</w:t>
    </w:r>
    <w:r>
      <w:rPr>
        <w:rFonts w:hint="eastAsia"/>
      </w:rPr>
      <w:t>J</w:t>
    </w:r>
    <w:r>
      <w:t>Y</w:t>
    </w:r>
    <w:r>
      <w:rPr>
        <w:rFonts w:hint="eastAsia"/>
      </w:rPr>
      <w:t>-RZ-</w:t>
    </w:r>
    <w:r>
      <w:t>JL</w:t>
    </w:r>
    <w:r>
      <w:rPr>
        <w:rFonts w:hint="eastAsia"/>
      </w:rPr>
      <w:t>-</w:t>
    </w:r>
    <w:r>
      <w:rPr>
        <w:rFonts w:hint="eastAsia"/>
        <w:lang w:val="en-US" w:eastAsia="zh-CN"/>
      </w:rPr>
      <w:t>SL-</w:t>
    </w:r>
    <w:r>
      <w:rPr>
        <w:rFonts w:hint="eastAsia"/>
      </w:rPr>
      <w:t>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ACFA4">
    <w:pPr>
      <w:pStyle w:val="13"/>
      <w:pBdr>
        <w:bottom w:val="none" w:color="auto" w:sz="0" w:space="0"/>
      </w:pBdr>
      <w:rPr>
        <w:rFonts w:hint="eastAsia"/>
      </w:rPr>
    </w:pPr>
    <w:r>
      <w:drawing>
        <wp:anchor distT="0" distB="0" distL="114300" distR="114300" simplePos="0" relativeHeight="251663360" behindDoc="1" locked="0" layoutInCell="1" allowOverlap="1">
          <wp:simplePos x="0" y="0"/>
          <wp:positionH relativeFrom="column">
            <wp:posOffset>-62230</wp:posOffset>
          </wp:positionH>
          <wp:positionV relativeFrom="paragraph">
            <wp:posOffset>-36830</wp:posOffset>
          </wp:positionV>
          <wp:extent cx="2273935" cy="434975"/>
          <wp:effectExtent l="0" t="0" r="12065" b="9525"/>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273935" cy="434975"/>
                  </a:xfrm>
                  <a:prstGeom prst="rect">
                    <a:avLst/>
                  </a:prstGeom>
                  <a:noFill/>
                  <a:ln>
                    <a:noFill/>
                  </a:ln>
                </pic:spPr>
              </pic:pic>
            </a:graphicData>
          </a:graphic>
        </wp:anchor>
      </w:drawing>
    </w:r>
  </w:p>
  <w:p w14:paraId="2E567C3E">
    <w:pPr>
      <w:pStyle w:val="13"/>
      <w:pBdr>
        <w:bottom w:val="none" w:color="auto" w:sz="0" w:space="0"/>
      </w:pBdr>
      <w:rPr>
        <w:rFonts w:hint="eastAsia"/>
      </w:rPr>
    </w:pPr>
  </w:p>
  <w:p w14:paraId="26FFBA4B">
    <w:pPr>
      <w:pStyle w:val="13"/>
      <w:pBdr>
        <w:bottom w:val="single" w:color="auto" w:sz="4" w:space="0"/>
      </w:pBdr>
    </w:pPr>
    <w:r>
      <w:rPr>
        <w:rFonts w:hint="eastAsia"/>
        <w:lang w:val="en-US" w:eastAsia="zh-CN"/>
      </w:rPr>
      <w:t xml:space="preserve">                                                                             </w:t>
    </w:r>
    <w:r>
      <w:rPr>
        <w:rFonts w:hint="eastAsia"/>
      </w:rPr>
      <w:t>编号：</w:t>
    </w:r>
    <w:r>
      <w:rPr>
        <w:rFonts w:hint="eastAsia"/>
        <w:lang w:val="en-US" w:eastAsia="zh-CN"/>
      </w:rPr>
      <w:t>CN</w:t>
    </w:r>
    <w:r>
      <w:rPr>
        <w:rFonts w:hint="eastAsia"/>
      </w:rPr>
      <w:t>J</w:t>
    </w:r>
    <w:r>
      <w:t>Y</w:t>
    </w:r>
    <w:r>
      <w:rPr>
        <w:rFonts w:hint="eastAsia"/>
      </w:rPr>
      <w:t>-RZ-</w:t>
    </w:r>
    <w:r>
      <w:t>JL</w:t>
    </w:r>
    <w:r>
      <w:rPr>
        <w:rFonts w:hint="eastAsia"/>
      </w:rPr>
      <w:t>-</w:t>
    </w:r>
    <w:r>
      <w:rPr>
        <w:rFonts w:hint="eastAsia"/>
        <w:lang w:val="en-US" w:eastAsia="zh-CN"/>
      </w:rPr>
      <w:t>SL-</w:t>
    </w:r>
    <w:r>
      <w:rPr>
        <w:rFonts w:hint="eastAsia"/>
      </w:rPr>
      <w:t>001</w:t>
    </w:r>
    <w:r>
      <w:drawing>
        <wp:anchor distT="0" distB="0" distL="114300" distR="114300" simplePos="0" relativeHeight="251660288" behindDoc="1" locked="0" layoutInCell="1" allowOverlap="1">
          <wp:simplePos x="0" y="0"/>
          <wp:positionH relativeFrom="margin">
            <wp:posOffset>372110</wp:posOffset>
          </wp:positionH>
          <wp:positionV relativeFrom="margin">
            <wp:posOffset>1855470</wp:posOffset>
          </wp:positionV>
          <wp:extent cx="5274310" cy="5274310"/>
          <wp:effectExtent l="0" t="0" r="2540" b="2540"/>
          <wp:wrapNone/>
          <wp:docPr id="5" name="WordPictureWatermark126884" descr="dc7ab771ef214f0e41745de9a764b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126884" descr="dc7ab771ef214f0e41745de9a764b9e"/>
                  <pic:cNvPicPr>
                    <a:picLocks noChangeAspect="1"/>
                  </pic:cNvPicPr>
                </pic:nvPicPr>
                <pic:blipFill>
                  <a:blip r:embed="rId2">
                    <a:lum bright="69998" contrast="-70001"/>
                  </a:blip>
                  <a:stretch>
                    <a:fillRect/>
                  </a:stretch>
                </pic:blipFill>
                <pic:spPr>
                  <a:xfrm>
                    <a:off x="0" y="0"/>
                    <a:ext cx="5274310" cy="52743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8045CC"/>
    <w:multiLevelType w:val="singleLevel"/>
    <w:tmpl w:val="F98045CC"/>
    <w:lvl w:ilvl="0" w:tentative="0">
      <w:start w:val="3"/>
      <w:numFmt w:val="decimal"/>
      <w:suff w:val="space"/>
      <w:lvlText w:val="%1."/>
      <w:lvlJc w:val="left"/>
    </w:lvl>
  </w:abstractNum>
  <w:abstractNum w:abstractNumId="1">
    <w:nsid w:val="39274052"/>
    <w:multiLevelType w:val="multilevel"/>
    <w:tmpl w:val="3927405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yOTJhYWQ4ZTIwMmU2YjQwYmM1MjljYjY1NGM0OTUifQ=="/>
  </w:docVars>
  <w:rsids>
    <w:rsidRoot w:val="00712A06"/>
    <w:rsid w:val="00002467"/>
    <w:rsid w:val="000054DD"/>
    <w:rsid w:val="0000608B"/>
    <w:rsid w:val="000131C3"/>
    <w:rsid w:val="00020D64"/>
    <w:rsid w:val="00025182"/>
    <w:rsid w:val="00025985"/>
    <w:rsid w:val="000261C2"/>
    <w:rsid w:val="0002637C"/>
    <w:rsid w:val="00035505"/>
    <w:rsid w:val="000368A0"/>
    <w:rsid w:val="00040D65"/>
    <w:rsid w:val="00042321"/>
    <w:rsid w:val="00042FAE"/>
    <w:rsid w:val="000479C1"/>
    <w:rsid w:val="00050305"/>
    <w:rsid w:val="0005491B"/>
    <w:rsid w:val="00055B0B"/>
    <w:rsid w:val="00062EBD"/>
    <w:rsid w:val="00064930"/>
    <w:rsid w:val="0006496F"/>
    <w:rsid w:val="000662FB"/>
    <w:rsid w:val="00066A25"/>
    <w:rsid w:val="00071693"/>
    <w:rsid w:val="000754C5"/>
    <w:rsid w:val="00080FDA"/>
    <w:rsid w:val="00081811"/>
    <w:rsid w:val="00082544"/>
    <w:rsid w:val="0008298C"/>
    <w:rsid w:val="0008305C"/>
    <w:rsid w:val="00086492"/>
    <w:rsid w:val="00086B3E"/>
    <w:rsid w:val="00094B2C"/>
    <w:rsid w:val="0009620E"/>
    <w:rsid w:val="00096866"/>
    <w:rsid w:val="000A0220"/>
    <w:rsid w:val="000A13E7"/>
    <w:rsid w:val="000A1773"/>
    <w:rsid w:val="000A2E8B"/>
    <w:rsid w:val="000A7A57"/>
    <w:rsid w:val="000B134B"/>
    <w:rsid w:val="000B4B96"/>
    <w:rsid w:val="000B566A"/>
    <w:rsid w:val="000B5C7C"/>
    <w:rsid w:val="000C0022"/>
    <w:rsid w:val="000C0FA3"/>
    <w:rsid w:val="000C40AA"/>
    <w:rsid w:val="000C7645"/>
    <w:rsid w:val="000D1F2F"/>
    <w:rsid w:val="000D63A6"/>
    <w:rsid w:val="000E7062"/>
    <w:rsid w:val="000F00C2"/>
    <w:rsid w:val="000F04B2"/>
    <w:rsid w:val="000F0D0C"/>
    <w:rsid w:val="000F3DA0"/>
    <w:rsid w:val="000F481B"/>
    <w:rsid w:val="000F6B12"/>
    <w:rsid w:val="00104851"/>
    <w:rsid w:val="00112571"/>
    <w:rsid w:val="0011500A"/>
    <w:rsid w:val="00122CFD"/>
    <w:rsid w:val="00123303"/>
    <w:rsid w:val="00123385"/>
    <w:rsid w:val="001245E8"/>
    <w:rsid w:val="00124651"/>
    <w:rsid w:val="0013097C"/>
    <w:rsid w:val="0013149E"/>
    <w:rsid w:val="00141E2E"/>
    <w:rsid w:val="00143C17"/>
    <w:rsid w:val="001512B2"/>
    <w:rsid w:val="0015618A"/>
    <w:rsid w:val="0016051D"/>
    <w:rsid w:val="00162F34"/>
    <w:rsid w:val="00164AA6"/>
    <w:rsid w:val="0016518A"/>
    <w:rsid w:val="00166166"/>
    <w:rsid w:val="00166ECA"/>
    <w:rsid w:val="00173C2F"/>
    <w:rsid w:val="00176DF4"/>
    <w:rsid w:val="0017766B"/>
    <w:rsid w:val="00177F8E"/>
    <w:rsid w:val="001801F4"/>
    <w:rsid w:val="0018111C"/>
    <w:rsid w:val="0019097F"/>
    <w:rsid w:val="00190FBD"/>
    <w:rsid w:val="00194F2C"/>
    <w:rsid w:val="00195B58"/>
    <w:rsid w:val="001A1134"/>
    <w:rsid w:val="001A1C7C"/>
    <w:rsid w:val="001A6894"/>
    <w:rsid w:val="001A7696"/>
    <w:rsid w:val="001B2466"/>
    <w:rsid w:val="001B41D4"/>
    <w:rsid w:val="001B6BEE"/>
    <w:rsid w:val="001C061B"/>
    <w:rsid w:val="001C77CC"/>
    <w:rsid w:val="001D7F94"/>
    <w:rsid w:val="001E404C"/>
    <w:rsid w:val="001E7A63"/>
    <w:rsid w:val="001F007D"/>
    <w:rsid w:val="001F1281"/>
    <w:rsid w:val="001F1C64"/>
    <w:rsid w:val="00204735"/>
    <w:rsid w:val="00206935"/>
    <w:rsid w:val="00207B7B"/>
    <w:rsid w:val="00212918"/>
    <w:rsid w:val="00212DAA"/>
    <w:rsid w:val="00214B4F"/>
    <w:rsid w:val="002154AE"/>
    <w:rsid w:val="0023243D"/>
    <w:rsid w:val="00235DF3"/>
    <w:rsid w:val="002365ED"/>
    <w:rsid w:val="002404DA"/>
    <w:rsid w:val="00241369"/>
    <w:rsid w:val="00241701"/>
    <w:rsid w:val="00241FCF"/>
    <w:rsid w:val="00242984"/>
    <w:rsid w:val="00245D51"/>
    <w:rsid w:val="00245FB7"/>
    <w:rsid w:val="00246605"/>
    <w:rsid w:val="00246C12"/>
    <w:rsid w:val="002475AC"/>
    <w:rsid w:val="0025450B"/>
    <w:rsid w:val="00257B47"/>
    <w:rsid w:val="00260934"/>
    <w:rsid w:val="00260D5E"/>
    <w:rsid w:val="00262C0E"/>
    <w:rsid w:val="00262FBD"/>
    <w:rsid w:val="00263D5D"/>
    <w:rsid w:val="00266221"/>
    <w:rsid w:val="0026765B"/>
    <w:rsid w:val="00271C5A"/>
    <w:rsid w:val="00271D6A"/>
    <w:rsid w:val="00274A65"/>
    <w:rsid w:val="00277180"/>
    <w:rsid w:val="00280778"/>
    <w:rsid w:val="00281E37"/>
    <w:rsid w:val="00283FD5"/>
    <w:rsid w:val="00286491"/>
    <w:rsid w:val="00291735"/>
    <w:rsid w:val="00296926"/>
    <w:rsid w:val="002A011E"/>
    <w:rsid w:val="002A0698"/>
    <w:rsid w:val="002A08C4"/>
    <w:rsid w:val="002A391D"/>
    <w:rsid w:val="002A44D3"/>
    <w:rsid w:val="002B5247"/>
    <w:rsid w:val="002B69FE"/>
    <w:rsid w:val="002D1B11"/>
    <w:rsid w:val="002E1943"/>
    <w:rsid w:val="002F1947"/>
    <w:rsid w:val="002F3078"/>
    <w:rsid w:val="002F37EC"/>
    <w:rsid w:val="00301B8E"/>
    <w:rsid w:val="00302AD7"/>
    <w:rsid w:val="00305291"/>
    <w:rsid w:val="00311BE5"/>
    <w:rsid w:val="00312C5E"/>
    <w:rsid w:val="0031345C"/>
    <w:rsid w:val="00313AC3"/>
    <w:rsid w:val="00317D0C"/>
    <w:rsid w:val="00320E36"/>
    <w:rsid w:val="003224D3"/>
    <w:rsid w:val="00326CC4"/>
    <w:rsid w:val="00326E68"/>
    <w:rsid w:val="00327EFD"/>
    <w:rsid w:val="0033056F"/>
    <w:rsid w:val="00330AF8"/>
    <w:rsid w:val="00333F48"/>
    <w:rsid w:val="00334B64"/>
    <w:rsid w:val="003355FA"/>
    <w:rsid w:val="00335C9E"/>
    <w:rsid w:val="00341125"/>
    <w:rsid w:val="0034780B"/>
    <w:rsid w:val="00347B67"/>
    <w:rsid w:val="00360D5F"/>
    <w:rsid w:val="00360EB0"/>
    <w:rsid w:val="003723C7"/>
    <w:rsid w:val="0037398D"/>
    <w:rsid w:val="00377350"/>
    <w:rsid w:val="003848BE"/>
    <w:rsid w:val="003901EC"/>
    <w:rsid w:val="003906BF"/>
    <w:rsid w:val="00392611"/>
    <w:rsid w:val="00393040"/>
    <w:rsid w:val="003979C1"/>
    <w:rsid w:val="003A3031"/>
    <w:rsid w:val="003A5BE1"/>
    <w:rsid w:val="003B3F50"/>
    <w:rsid w:val="003B6B3A"/>
    <w:rsid w:val="003B7C9A"/>
    <w:rsid w:val="003C3535"/>
    <w:rsid w:val="003C38A1"/>
    <w:rsid w:val="003C3F1C"/>
    <w:rsid w:val="003C537A"/>
    <w:rsid w:val="003C7CA9"/>
    <w:rsid w:val="003D0A48"/>
    <w:rsid w:val="003D0D97"/>
    <w:rsid w:val="003D10F1"/>
    <w:rsid w:val="003D5E59"/>
    <w:rsid w:val="003D7B43"/>
    <w:rsid w:val="003E7717"/>
    <w:rsid w:val="003F040B"/>
    <w:rsid w:val="003F0C2B"/>
    <w:rsid w:val="003F1CA7"/>
    <w:rsid w:val="003F51CC"/>
    <w:rsid w:val="003F7459"/>
    <w:rsid w:val="004029B9"/>
    <w:rsid w:val="004029E2"/>
    <w:rsid w:val="004050F5"/>
    <w:rsid w:val="004133F4"/>
    <w:rsid w:val="00416340"/>
    <w:rsid w:val="00417CF1"/>
    <w:rsid w:val="004277DA"/>
    <w:rsid w:val="00434369"/>
    <w:rsid w:val="00441B16"/>
    <w:rsid w:val="00446584"/>
    <w:rsid w:val="004474FA"/>
    <w:rsid w:val="00450A36"/>
    <w:rsid w:val="00453F12"/>
    <w:rsid w:val="00464C96"/>
    <w:rsid w:val="00475EAF"/>
    <w:rsid w:val="00480C2D"/>
    <w:rsid w:val="00481395"/>
    <w:rsid w:val="00486E93"/>
    <w:rsid w:val="004871B3"/>
    <w:rsid w:val="0049233E"/>
    <w:rsid w:val="004A2CD4"/>
    <w:rsid w:val="004A635D"/>
    <w:rsid w:val="004A6B96"/>
    <w:rsid w:val="004B26D7"/>
    <w:rsid w:val="004C16C0"/>
    <w:rsid w:val="004C3EE9"/>
    <w:rsid w:val="004C79F7"/>
    <w:rsid w:val="004D2152"/>
    <w:rsid w:val="004D3C5A"/>
    <w:rsid w:val="004D55BA"/>
    <w:rsid w:val="004D6990"/>
    <w:rsid w:val="004E33DC"/>
    <w:rsid w:val="004E780C"/>
    <w:rsid w:val="00514F55"/>
    <w:rsid w:val="00516C72"/>
    <w:rsid w:val="00523512"/>
    <w:rsid w:val="00534972"/>
    <w:rsid w:val="00537EE6"/>
    <w:rsid w:val="005436B7"/>
    <w:rsid w:val="0054765F"/>
    <w:rsid w:val="0055439C"/>
    <w:rsid w:val="00556C1B"/>
    <w:rsid w:val="00560C41"/>
    <w:rsid w:val="00560D24"/>
    <w:rsid w:val="00564090"/>
    <w:rsid w:val="0057055E"/>
    <w:rsid w:val="0057659D"/>
    <w:rsid w:val="00576DDB"/>
    <w:rsid w:val="00577453"/>
    <w:rsid w:val="00581490"/>
    <w:rsid w:val="00583E3E"/>
    <w:rsid w:val="00587296"/>
    <w:rsid w:val="00595992"/>
    <w:rsid w:val="005A6CD9"/>
    <w:rsid w:val="005B2D93"/>
    <w:rsid w:val="005B61D5"/>
    <w:rsid w:val="005C013D"/>
    <w:rsid w:val="005C4B45"/>
    <w:rsid w:val="005C699A"/>
    <w:rsid w:val="005D0293"/>
    <w:rsid w:val="005D0629"/>
    <w:rsid w:val="005D65A7"/>
    <w:rsid w:val="005E33B1"/>
    <w:rsid w:val="005F0F81"/>
    <w:rsid w:val="005F1E06"/>
    <w:rsid w:val="005F493C"/>
    <w:rsid w:val="006008F9"/>
    <w:rsid w:val="00606376"/>
    <w:rsid w:val="00607E70"/>
    <w:rsid w:val="00611D28"/>
    <w:rsid w:val="00612E7F"/>
    <w:rsid w:val="006159D0"/>
    <w:rsid w:val="006222B8"/>
    <w:rsid w:val="0062331F"/>
    <w:rsid w:val="00626B63"/>
    <w:rsid w:val="00630380"/>
    <w:rsid w:val="00630783"/>
    <w:rsid w:val="00632B01"/>
    <w:rsid w:val="0064283F"/>
    <w:rsid w:val="006433C8"/>
    <w:rsid w:val="00646CD2"/>
    <w:rsid w:val="00647DF0"/>
    <w:rsid w:val="00666C85"/>
    <w:rsid w:val="00671D0C"/>
    <w:rsid w:val="00677D61"/>
    <w:rsid w:val="00680C9B"/>
    <w:rsid w:val="0068528B"/>
    <w:rsid w:val="00690E64"/>
    <w:rsid w:val="00692BC3"/>
    <w:rsid w:val="006935D2"/>
    <w:rsid w:val="00696227"/>
    <w:rsid w:val="00696337"/>
    <w:rsid w:val="006A4222"/>
    <w:rsid w:val="006A5EF5"/>
    <w:rsid w:val="006B1C68"/>
    <w:rsid w:val="006B3C98"/>
    <w:rsid w:val="006B5041"/>
    <w:rsid w:val="006C3582"/>
    <w:rsid w:val="006C4562"/>
    <w:rsid w:val="006C64B5"/>
    <w:rsid w:val="006D5CA9"/>
    <w:rsid w:val="006D7F60"/>
    <w:rsid w:val="006E2903"/>
    <w:rsid w:val="006E2B66"/>
    <w:rsid w:val="006E4365"/>
    <w:rsid w:val="006E5B2B"/>
    <w:rsid w:val="006F276A"/>
    <w:rsid w:val="006F6201"/>
    <w:rsid w:val="007012A6"/>
    <w:rsid w:val="00701430"/>
    <w:rsid w:val="0070289B"/>
    <w:rsid w:val="00711C05"/>
    <w:rsid w:val="00712650"/>
    <w:rsid w:val="00712A06"/>
    <w:rsid w:val="00712C16"/>
    <w:rsid w:val="00714851"/>
    <w:rsid w:val="007218A9"/>
    <w:rsid w:val="007226B0"/>
    <w:rsid w:val="00723424"/>
    <w:rsid w:val="007239E8"/>
    <w:rsid w:val="007244F7"/>
    <w:rsid w:val="007370AE"/>
    <w:rsid w:val="00737495"/>
    <w:rsid w:val="00737A69"/>
    <w:rsid w:val="0074166D"/>
    <w:rsid w:val="0074212C"/>
    <w:rsid w:val="00742CDB"/>
    <w:rsid w:val="00743917"/>
    <w:rsid w:val="00743CE4"/>
    <w:rsid w:val="00752547"/>
    <w:rsid w:val="00756DA5"/>
    <w:rsid w:val="0076378C"/>
    <w:rsid w:val="0076531E"/>
    <w:rsid w:val="00766B5F"/>
    <w:rsid w:val="007753A8"/>
    <w:rsid w:val="0077751D"/>
    <w:rsid w:val="007778EE"/>
    <w:rsid w:val="007860DF"/>
    <w:rsid w:val="00790034"/>
    <w:rsid w:val="00793590"/>
    <w:rsid w:val="00796482"/>
    <w:rsid w:val="007A1537"/>
    <w:rsid w:val="007A4813"/>
    <w:rsid w:val="007A6AEF"/>
    <w:rsid w:val="007B0B49"/>
    <w:rsid w:val="007B47EC"/>
    <w:rsid w:val="007C0AC1"/>
    <w:rsid w:val="007D0677"/>
    <w:rsid w:val="007D12DD"/>
    <w:rsid w:val="007D2D91"/>
    <w:rsid w:val="007D5C1E"/>
    <w:rsid w:val="007E6872"/>
    <w:rsid w:val="007E7CB4"/>
    <w:rsid w:val="007F04D7"/>
    <w:rsid w:val="007F1B24"/>
    <w:rsid w:val="007F1BD5"/>
    <w:rsid w:val="007F2259"/>
    <w:rsid w:val="007F419C"/>
    <w:rsid w:val="007F5B1A"/>
    <w:rsid w:val="007F6510"/>
    <w:rsid w:val="007F720C"/>
    <w:rsid w:val="00802266"/>
    <w:rsid w:val="00803320"/>
    <w:rsid w:val="00805A10"/>
    <w:rsid w:val="00807FD4"/>
    <w:rsid w:val="00812F22"/>
    <w:rsid w:val="0081370B"/>
    <w:rsid w:val="0081787D"/>
    <w:rsid w:val="008216D7"/>
    <w:rsid w:val="0082329E"/>
    <w:rsid w:val="00830892"/>
    <w:rsid w:val="008321BE"/>
    <w:rsid w:val="008324B4"/>
    <w:rsid w:val="0083289E"/>
    <w:rsid w:val="00843963"/>
    <w:rsid w:val="00846CE8"/>
    <w:rsid w:val="00850F0B"/>
    <w:rsid w:val="00851F3B"/>
    <w:rsid w:val="00856F24"/>
    <w:rsid w:val="008611B4"/>
    <w:rsid w:val="008615AF"/>
    <w:rsid w:val="0086256C"/>
    <w:rsid w:val="00865120"/>
    <w:rsid w:val="008673E8"/>
    <w:rsid w:val="00867C32"/>
    <w:rsid w:val="00870C17"/>
    <w:rsid w:val="00874416"/>
    <w:rsid w:val="008750FB"/>
    <w:rsid w:val="008811E0"/>
    <w:rsid w:val="00883784"/>
    <w:rsid w:val="008875AD"/>
    <w:rsid w:val="00887745"/>
    <w:rsid w:val="00893174"/>
    <w:rsid w:val="008A5251"/>
    <w:rsid w:val="008A7F22"/>
    <w:rsid w:val="008B629D"/>
    <w:rsid w:val="008C15F9"/>
    <w:rsid w:val="008D01EA"/>
    <w:rsid w:val="008D1E11"/>
    <w:rsid w:val="008D3969"/>
    <w:rsid w:val="008D763A"/>
    <w:rsid w:val="008E03D3"/>
    <w:rsid w:val="008E29A6"/>
    <w:rsid w:val="008E5FD3"/>
    <w:rsid w:val="008F0D2B"/>
    <w:rsid w:val="008F193C"/>
    <w:rsid w:val="008F21B3"/>
    <w:rsid w:val="008F6ABB"/>
    <w:rsid w:val="009022B3"/>
    <w:rsid w:val="00910998"/>
    <w:rsid w:val="009156BB"/>
    <w:rsid w:val="00922DF4"/>
    <w:rsid w:val="00926886"/>
    <w:rsid w:val="00934182"/>
    <w:rsid w:val="00936C8E"/>
    <w:rsid w:val="00945F7F"/>
    <w:rsid w:val="00946731"/>
    <w:rsid w:val="00947661"/>
    <w:rsid w:val="00953527"/>
    <w:rsid w:val="00955156"/>
    <w:rsid w:val="00956007"/>
    <w:rsid w:val="00956AD1"/>
    <w:rsid w:val="0096057F"/>
    <w:rsid w:val="009606FA"/>
    <w:rsid w:val="0096186C"/>
    <w:rsid w:val="009622CE"/>
    <w:rsid w:val="00963C43"/>
    <w:rsid w:val="00972BC1"/>
    <w:rsid w:val="00974E7E"/>
    <w:rsid w:val="00977110"/>
    <w:rsid w:val="00982FAF"/>
    <w:rsid w:val="009845F5"/>
    <w:rsid w:val="009854E3"/>
    <w:rsid w:val="009858A4"/>
    <w:rsid w:val="00985AC9"/>
    <w:rsid w:val="00985CE9"/>
    <w:rsid w:val="00987419"/>
    <w:rsid w:val="0098789D"/>
    <w:rsid w:val="009920DB"/>
    <w:rsid w:val="0099655E"/>
    <w:rsid w:val="009A0FB1"/>
    <w:rsid w:val="009A1E07"/>
    <w:rsid w:val="009A54C8"/>
    <w:rsid w:val="009A63A1"/>
    <w:rsid w:val="009B0832"/>
    <w:rsid w:val="009B10D5"/>
    <w:rsid w:val="009B21AC"/>
    <w:rsid w:val="009C72ED"/>
    <w:rsid w:val="009C7DD4"/>
    <w:rsid w:val="009D03DD"/>
    <w:rsid w:val="009D0885"/>
    <w:rsid w:val="009D1816"/>
    <w:rsid w:val="009D2808"/>
    <w:rsid w:val="009D294E"/>
    <w:rsid w:val="009D40CA"/>
    <w:rsid w:val="009D432D"/>
    <w:rsid w:val="009D58C5"/>
    <w:rsid w:val="009E1902"/>
    <w:rsid w:val="009E2256"/>
    <w:rsid w:val="009E2B49"/>
    <w:rsid w:val="009E31E7"/>
    <w:rsid w:val="009E5202"/>
    <w:rsid w:val="009E6519"/>
    <w:rsid w:val="009F04BE"/>
    <w:rsid w:val="009F60D9"/>
    <w:rsid w:val="00A0295A"/>
    <w:rsid w:val="00A0466B"/>
    <w:rsid w:val="00A07296"/>
    <w:rsid w:val="00A14297"/>
    <w:rsid w:val="00A174CF"/>
    <w:rsid w:val="00A17522"/>
    <w:rsid w:val="00A2052D"/>
    <w:rsid w:val="00A225A7"/>
    <w:rsid w:val="00A2334D"/>
    <w:rsid w:val="00A237D6"/>
    <w:rsid w:val="00A241BC"/>
    <w:rsid w:val="00A26A47"/>
    <w:rsid w:val="00A35C96"/>
    <w:rsid w:val="00A43C25"/>
    <w:rsid w:val="00A452A3"/>
    <w:rsid w:val="00A56EB6"/>
    <w:rsid w:val="00A72A5A"/>
    <w:rsid w:val="00A738B8"/>
    <w:rsid w:val="00A75679"/>
    <w:rsid w:val="00A75FE7"/>
    <w:rsid w:val="00A92502"/>
    <w:rsid w:val="00A94F7B"/>
    <w:rsid w:val="00A950A4"/>
    <w:rsid w:val="00AA076B"/>
    <w:rsid w:val="00AA53A9"/>
    <w:rsid w:val="00AB0A4D"/>
    <w:rsid w:val="00AB0FBB"/>
    <w:rsid w:val="00AB232C"/>
    <w:rsid w:val="00AC2101"/>
    <w:rsid w:val="00AC44FF"/>
    <w:rsid w:val="00AC6A82"/>
    <w:rsid w:val="00AD1E1A"/>
    <w:rsid w:val="00AD22B5"/>
    <w:rsid w:val="00AD46EF"/>
    <w:rsid w:val="00AD6971"/>
    <w:rsid w:val="00AF079F"/>
    <w:rsid w:val="00AF2C85"/>
    <w:rsid w:val="00AF478D"/>
    <w:rsid w:val="00B01FDD"/>
    <w:rsid w:val="00B05B46"/>
    <w:rsid w:val="00B06571"/>
    <w:rsid w:val="00B13953"/>
    <w:rsid w:val="00B157DA"/>
    <w:rsid w:val="00B1674A"/>
    <w:rsid w:val="00B21F01"/>
    <w:rsid w:val="00B26AB3"/>
    <w:rsid w:val="00B32832"/>
    <w:rsid w:val="00B33BAF"/>
    <w:rsid w:val="00B3677D"/>
    <w:rsid w:val="00B376C2"/>
    <w:rsid w:val="00B42C25"/>
    <w:rsid w:val="00B4423B"/>
    <w:rsid w:val="00B52169"/>
    <w:rsid w:val="00B5384F"/>
    <w:rsid w:val="00B54C3E"/>
    <w:rsid w:val="00B557C8"/>
    <w:rsid w:val="00B56EB1"/>
    <w:rsid w:val="00B604E9"/>
    <w:rsid w:val="00B703BD"/>
    <w:rsid w:val="00B9040A"/>
    <w:rsid w:val="00B91222"/>
    <w:rsid w:val="00B93B74"/>
    <w:rsid w:val="00B97135"/>
    <w:rsid w:val="00BA404E"/>
    <w:rsid w:val="00BB25C6"/>
    <w:rsid w:val="00BC0028"/>
    <w:rsid w:val="00BC1688"/>
    <w:rsid w:val="00BC1FE9"/>
    <w:rsid w:val="00BC322E"/>
    <w:rsid w:val="00BC5E05"/>
    <w:rsid w:val="00BD02E6"/>
    <w:rsid w:val="00BD073D"/>
    <w:rsid w:val="00BD33FF"/>
    <w:rsid w:val="00BD3A8F"/>
    <w:rsid w:val="00BD555C"/>
    <w:rsid w:val="00BE01F6"/>
    <w:rsid w:val="00BE0667"/>
    <w:rsid w:val="00BF4EC7"/>
    <w:rsid w:val="00C02027"/>
    <w:rsid w:val="00C038A7"/>
    <w:rsid w:val="00C04BD7"/>
    <w:rsid w:val="00C063C2"/>
    <w:rsid w:val="00C07358"/>
    <w:rsid w:val="00C07BCD"/>
    <w:rsid w:val="00C07DDF"/>
    <w:rsid w:val="00C133BD"/>
    <w:rsid w:val="00C14F8A"/>
    <w:rsid w:val="00C150C0"/>
    <w:rsid w:val="00C22A22"/>
    <w:rsid w:val="00C34F60"/>
    <w:rsid w:val="00C412D8"/>
    <w:rsid w:val="00C42FA7"/>
    <w:rsid w:val="00C4365E"/>
    <w:rsid w:val="00C44A99"/>
    <w:rsid w:val="00C55937"/>
    <w:rsid w:val="00C71F3D"/>
    <w:rsid w:val="00C74154"/>
    <w:rsid w:val="00C75445"/>
    <w:rsid w:val="00C7587D"/>
    <w:rsid w:val="00C92EE6"/>
    <w:rsid w:val="00CA0B27"/>
    <w:rsid w:val="00CA7113"/>
    <w:rsid w:val="00CB582C"/>
    <w:rsid w:val="00CC4929"/>
    <w:rsid w:val="00CD041E"/>
    <w:rsid w:val="00CD10D9"/>
    <w:rsid w:val="00CD3269"/>
    <w:rsid w:val="00CD361D"/>
    <w:rsid w:val="00CE1EEB"/>
    <w:rsid w:val="00CE2049"/>
    <w:rsid w:val="00CE240B"/>
    <w:rsid w:val="00CE2DF2"/>
    <w:rsid w:val="00CE31DC"/>
    <w:rsid w:val="00CE4752"/>
    <w:rsid w:val="00CE4FAE"/>
    <w:rsid w:val="00CF049C"/>
    <w:rsid w:val="00CF0EBD"/>
    <w:rsid w:val="00CF3DC4"/>
    <w:rsid w:val="00CF42D5"/>
    <w:rsid w:val="00CF5347"/>
    <w:rsid w:val="00D0061A"/>
    <w:rsid w:val="00D00CB1"/>
    <w:rsid w:val="00D011C0"/>
    <w:rsid w:val="00D02E36"/>
    <w:rsid w:val="00D10FF4"/>
    <w:rsid w:val="00D1483F"/>
    <w:rsid w:val="00D15629"/>
    <w:rsid w:val="00D2043C"/>
    <w:rsid w:val="00D23FE9"/>
    <w:rsid w:val="00D30759"/>
    <w:rsid w:val="00D37B8B"/>
    <w:rsid w:val="00D4451C"/>
    <w:rsid w:val="00D4773E"/>
    <w:rsid w:val="00D57E1C"/>
    <w:rsid w:val="00D601E1"/>
    <w:rsid w:val="00D631D7"/>
    <w:rsid w:val="00D6338F"/>
    <w:rsid w:val="00D654E2"/>
    <w:rsid w:val="00D71133"/>
    <w:rsid w:val="00D736AD"/>
    <w:rsid w:val="00D77852"/>
    <w:rsid w:val="00D77FF0"/>
    <w:rsid w:val="00D81383"/>
    <w:rsid w:val="00D81F75"/>
    <w:rsid w:val="00D8372F"/>
    <w:rsid w:val="00D954F4"/>
    <w:rsid w:val="00D95CB2"/>
    <w:rsid w:val="00D97048"/>
    <w:rsid w:val="00D971CB"/>
    <w:rsid w:val="00DB1E2B"/>
    <w:rsid w:val="00DB25A9"/>
    <w:rsid w:val="00DB6177"/>
    <w:rsid w:val="00DC2F0E"/>
    <w:rsid w:val="00DC4AE2"/>
    <w:rsid w:val="00DC6368"/>
    <w:rsid w:val="00DC7958"/>
    <w:rsid w:val="00DD0963"/>
    <w:rsid w:val="00DD2C4E"/>
    <w:rsid w:val="00DE04CD"/>
    <w:rsid w:val="00DE63F9"/>
    <w:rsid w:val="00DF4AD9"/>
    <w:rsid w:val="00DF654A"/>
    <w:rsid w:val="00DF7C28"/>
    <w:rsid w:val="00E01B88"/>
    <w:rsid w:val="00E07BF9"/>
    <w:rsid w:val="00E12AF6"/>
    <w:rsid w:val="00E13B20"/>
    <w:rsid w:val="00E145D5"/>
    <w:rsid w:val="00E16BFB"/>
    <w:rsid w:val="00E207DB"/>
    <w:rsid w:val="00E26A81"/>
    <w:rsid w:val="00E303E2"/>
    <w:rsid w:val="00E33523"/>
    <w:rsid w:val="00E363C3"/>
    <w:rsid w:val="00E4112C"/>
    <w:rsid w:val="00E4764B"/>
    <w:rsid w:val="00E50937"/>
    <w:rsid w:val="00E5336C"/>
    <w:rsid w:val="00E560C6"/>
    <w:rsid w:val="00E57F51"/>
    <w:rsid w:val="00E65AE9"/>
    <w:rsid w:val="00E67D45"/>
    <w:rsid w:val="00E73C61"/>
    <w:rsid w:val="00E76552"/>
    <w:rsid w:val="00E76682"/>
    <w:rsid w:val="00E8193C"/>
    <w:rsid w:val="00E842CD"/>
    <w:rsid w:val="00E851F4"/>
    <w:rsid w:val="00E97A1C"/>
    <w:rsid w:val="00E97F42"/>
    <w:rsid w:val="00EA44CA"/>
    <w:rsid w:val="00EB0CDF"/>
    <w:rsid w:val="00EB2E48"/>
    <w:rsid w:val="00EC140B"/>
    <w:rsid w:val="00EC3ED6"/>
    <w:rsid w:val="00EC40DD"/>
    <w:rsid w:val="00EC4275"/>
    <w:rsid w:val="00EC4D81"/>
    <w:rsid w:val="00EC60D5"/>
    <w:rsid w:val="00EC7E68"/>
    <w:rsid w:val="00ED1B87"/>
    <w:rsid w:val="00ED3E1B"/>
    <w:rsid w:val="00EE0AA1"/>
    <w:rsid w:val="00EE2C64"/>
    <w:rsid w:val="00EF3498"/>
    <w:rsid w:val="00EF36EA"/>
    <w:rsid w:val="00F001FC"/>
    <w:rsid w:val="00F054F8"/>
    <w:rsid w:val="00F071A6"/>
    <w:rsid w:val="00F10CB8"/>
    <w:rsid w:val="00F144E4"/>
    <w:rsid w:val="00F1756C"/>
    <w:rsid w:val="00F201AD"/>
    <w:rsid w:val="00F20D8F"/>
    <w:rsid w:val="00F224D5"/>
    <w:rsid w:val="00F24AA5"/>
    <w:rsid w:val="00F25200"/>
    <w:rsid w:val="00F302E1"/>
    <w:rsid w:val="00F31892"/>
    <w:rsid w:val="00F31C0F"/>
    <w:rsid w:val="00F463A7"/>
    <w:rsid w:val="00F574CC"/>
    <w:rsid w:val="00F60F9D"/>
    <w:rsid w:val="00F710D1"/>
    <w:rsid w:val="00F717DE"/>
    <w:rsid w:val="00F73FC6"/>
    <w:rsid w:val="00F84450"/>
    <w:rsid w:val="00F84A85"/>
    <w:rsid w:val="00F8779E"/>
    <w:rsid w:val="00F906F3"/>
    <w:rsid w:val="00F94402"/>
    <w:rsid w:val="00F94D3D"/>
    <w:rsid w:val="00F96FB4"/>
    <w:rsid w:val="00F97EB5"/>
    <w:rsid w:val="00FA36D6"/>
    <w:rsid w:val="00FA3CE5"/>
    <w:rsid w:val="00FA4EE0"/>
    <w:rsid w:val="00FB4CA9"/>
    <w:rsid w:val="00FC272B"/>
    <w:rsid w:val="00FC2E92"/>
    <w:rsid w:val="00FC713D"/>
    <w:rsid w:val="00FC7DBF"/>
    <w:rsid w:val="00FC7F2A"/>
    <w:rsid w:val="00FD2BDB"/>
    <w:rsid w:val="00FD65B0"/>
    <w:rsid w:val="00FD69ED"/>
    <w:rsid w:val="00FE33F5"/>
    <w:rsid w:val="00FE44C8"/>
    <w:rsid w:val="00FF330C"/>
    <w:rsid w:val="00FF55F4"/>
    <w:rsid w:val="00FF7A8C"/>
    <w:rsid w:val="02C7514E"/>
    <w:rsid w:val="03A236C9"/>
    <w:rsid w:val="06002892"/>
    <w:rsid w:val="06197552"/>
    <w:rsid w:val="0AB35FA2"/>
    <w:rsid w:val="0B380146"/>
    <w:rsid w:val="0B961431"/>
    <w:rsid w:val="0DE34399"/>
    <w:rsid w:val="0E67321C"/>
    <w:rsid w:val="10667C94"/>
    <w:rsid w:val="115470C0"/>
    <w:rsid w:val="11880C07"/>
    <w:rsid w:val="12987219"/>
    <w:rsid w:val="12EA781C"/>
    <w:rsid w:val="1422388F"/>
    <w:rsid w:val="17C73408"/>
    <w:rsid w:val="1EEB7873"/>
    <w:rsid w:val="1F072106"/>
    <w:rsid w:val="1F8E5697"/>
    <w:rsid w:val="20231E69"/>
    <w:rsid w:val="208E76A3"/>
    <w:rsid w:val="209E2555"/>
    <w:rsid w:val="21E07116"/>
    <w:rsid w:val="22824FB1"/>
    <w:rsid w:val="26CC23C3"/>
    <w:rsid w:val="27556BA0"/>
    <w:rsid w:val="28397580"/>
    <w:rsid w:val="2A164802"/>
    <w:rsid w:val="2A584B42"/>
    <w:rsid w:val="2C345E20"/>
    <w:rsid w:val="2C577394"/>
    <w:rsid w:val="2E497B63"/>
    <w:rsid w:val="2EDB49D5"/>
    <w:rsid w:val="2FC75CD0"/>
    <w:rsid w:val="32F410C6"/>
    <w:rsid w:val="3518548D"/>
    <w:rsid w:val="35242E85"/>
    <w:rsid w:val="357A4D33"/>
    <w:rsid w:val="359D5B73"/>
    <w:rsid w:val="378E4561"/>
    <w:rsid w:val="38342E0E"/>
    <w:rsid w:val="385A4814"/>
    <w:rsid w:val="39E52890"/>
    <w:rsid w:val="40A41F9C"/>
    <w:rsid w:val="4241338F"/>
    <w:rsid w:val="430E6A46"/>
    <w:rsid w:val="472A65D5"/>
    <w:rsid w:val="48F56FB1"/>
    <w:rsid w:val="4A097934"/>
    <w:rsid w:val="4A6B523A"/>
    <w:rsid w:val="4D5F0661"/>
    <w:rsid w:val="4D996C73"/>
    <w:rsid w:val="4E86609F"/>
    <w:rsid w:val="4EB57824"/>
    <w:rsid w:val="4F1140BB"/>
    <w:rsid w:val="500C5188"/>
    <w:rsid w:val="50DD7C2A"/>
    <w:rsid w:val="53AE0572"/>
    <w:rsid w:val="59A01EE6"/>
    <w:rsid w:val="5A702E86"/>
    <w:rsid w:val="5C090A3C"/>
    <w:rsid w:val="5E7813D8"/>
    <w:rsid w:val="60703865"/>
    <w:rsid w:val="64B04037"/>
    <w:rsid w:val="65EF36D9"/>
    <w:rsid w:val="66DC50BE"/>
    <w:rsid w:val="6B9F10C7"/>
    <w:rsid w:val="7227418F"/>
    <w:rsid w:val="728E35F1"/>
    <w:rsid w:val="736C230A"/>
    <w:rsid w:val="75806411"/>
    <w:rsid w:val="76EB4C93"/>
    <w:rsid w:val="7821514F"/>
    <w:rsid w:val="78CB541D"/>
    <w:rsid w:val="79034152"/>
    <w:rsid w:val="7A7456D4"/>
    <w:rsid w:val="7D8A6BFB"/>
    <w:rsid w:val="7DCF2BC0"/>
    <w:rsid w:val="7E9A52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i/>
      <w:sz w:val="44"/>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qFormat/>
    <w:uiPriority w:val="0"/>
    <w:pPr>
      <w:jc w:val="left"/>
    </w:pPr>
  </w:style>
  <w:style w:type="paragraph" w:styleId="4">
    <w:name w:val="Body Text 3"/>
    <w:basedOn w:val="1"/>
    <w:qFormat/>
    <w:uiPriority w:val="0"/>
    <w:pPr>
      <w:spacing w:line="240" w:lineRule="atLeast"/>
    </w:pPr>
    <w:rPr>
      <w:rFonts w:ascii="仿宋_GB2312" w:hAnsi="宋体" w:eastAsia="仿宋_GB2312"/>
      <w:sz w:val="24"/>
    </w:rPr>
  </w:style>
  <w:style w:type="paragraph" w:styleId="5">
    <w:name w:val="Body Text"/>
    <w:basedOn w:val="1"/>
    <w:link w:val="34"/>
    <w:qFormat/>
    <w:uiPriority w:val="0"/>
    <w:rPr>
      <w:rFonts w:ascii="仿宋_GB2312" w:eastAsia="仿宋_GB2312"/>
      <w:sz w:val="28"/>
    </w:rPr>
  </w:style>
  <w:style w:type="paragraph" w:styleId="6">
    <w:name w:val="Body Text Indent"/>
    <w:basedOn w:val="1"/>
    <w:qFormat/>
    <w:uiPriority w:val="0"/>
    <w:pPr>
      <w:spacing w:line="240" w:lineRule="atLeast"/>
      <w:ind w:right="362" w:firstLine="480" w:firstLineChars="200"/>
    </w:pPr>
    <w:rPr>
      <w:rFonts w:ascii="仿宋_GB2312" w:hAnsi="宋体" w:eastAsia="仿宋_GB2312"/>
      <w:sz w:val="24"/>
    </w:rPr>
  </w:style>
  <w:style w:type="paragraph" w:styleId="7">
    <w:name w:val="Block Text"/>
    <w:basedOn w:val="1"/>
    <w:qFormat/>
    <w:uiPriority w:val="0"/>
    <w:pPr>
      <w:spacing w:line="320" w:lineRule="atLeast"/>
      <w:ind w:left="420" w:right="26"/>
    </w:pPr>
    <w:rPr>
      <w:rFonts w:hint="eastAsia" w:ascii="楷体" w:eastAsia="楷体"/>
      <w:sz w:val="24"/>
      <w:szCs w:val="20"/>
    </w:rPr>
  </w:style>
  <w:style w:type="paragraph" w:styleId="8">
    <w:name w:val="Plain Text"/>
    <w:basedOn w:val="1"/>
    <w:link w:val="32"/>
    <w:qFormat/>
    <w:uiPriority w:val="0"/>
    <w:rPr>
      <w:rFonts w:ascii="宋体" w:hAnsi="Courier New"/>
      <w:kern w:val="0"/>
      <w:sz w:val="20"/>
      <w:szCs w:val="20"/>
    </w:rPr>
  </w:style>
  <w:style w:type="paragraph" w:styleId="9">
    <w:name w:val="Date"/>
    <w:basedOn w:val="1"/>
    <w:next w:val="1"/>
    <w:link w:val="29"/>
    <w:qFormat/>
    <w:uiPriority w:val="0"/>
    <w:rPr>
      <w:sz w:val="24"/>
    </w:rPr>
  </w:style>
  <w:style w:type="paragraph" w:styleId="10">
    <w:name w:val="Body Text Indent 2"/>
    <w:basedOn w:val="1"/>
    <w:qFormat/>
    <w:uiPriority w:val="0"/>
    <w:pPr>
      <w:tabs>
        <w:tab w:val="left" w:pos="360"/>
      </w:tabs>
      <w:spacing w:line="420" w:lineRule="exact"/>
      <w:ind w:left="1576" w:leftChars="181" w:hanging="1196" w:hangingChars="427"/>
    </w:pPr>
    <w:rPr>
      <w:rFonts w:ascii="仿宋_GB2312" w:eastAsia="仿宋_GB2312"/>
      <w:sz w:val="28"/>
    </w:rPr>
  </w:style>
  <w:style w:type="paragraph" w:styleId="11">
    <w:name w:val="Balloon Text"/>
    <w:basedOn w:val="1"/>
    <w:semiHidden/>
    <w:qFormat/>
    <w:uiPriority w:val="0"/>
    <w:rPr>
      <w:sz w:val="18"/>
      <w:szCs w:val="18"/>
    </w:rPr>
  </w:style>
  <w:style w:type="paragraph" w:styleId="12">
    <w:name w:val="footer"/>
    <w:basedOn w:val="1"/>
    <w:link w:val="27"/>
    <w:qFormat/>
    <w:uiPriority w:val="99"/>
    <w:pPr>
      <w:tabs>
        <w:tab w:val="center" w:pos="4153"/>
        <w:tab w:val="right" w:pos="8306"/>
      </w:tabs>
      <w:snapToGrid w:val="0"/>
      <w:jc w:val="left"/>
    </w:pPr>
    <w:rPr>
      <w:sz w:val="18"/>
      <w:szCs w:val="18"/>
    </w:rPr>
  </w:style>
  <w:style w:type="paragraph" w:styleId="13">
    <w:name w:val="header"/>
    <w:basedOn w:val="1"/>
    <w:qFormat/>
    <w:uiPriority w:val="0"/>
    <w:pPr>
      <w:tabs>
        <w:tab w:val="center" w:pos="4153"/>
        <w:tab w:val="right" w:pos="8306"/>
      </w:tabs>
      <w:snapToGrid w:val="0"/>
      <w:jc w:val="center"/>
    </w:pPr>
    <w:rPr>
      <w:sz w:val="18"/>
      <w:szCs w:val="18"/>
    </w:rPr>
  </w:style>
  <w:style w:type="paragraph" w:styleId="14">
    <w:name w:val="Body Text Indent 3"/>
    <w:basedOn w:val="1"/>
    <w:qFormat/>
    <w:uiPriority w:val="0"/>
    <w:pPr>
      <w:ind w:firstLine="600" w:firstLineChars="200"/>
    </w:pPr>
    <w:rPr>
      <w:rFonts w:eastAsia="仿宋_GB2312"/>
      <w:sz w:val="30"/>
      <w:szCs w:val="20"/>
    </w:rPr>
  </w:style>
  <w:style w:type="paragraph" w:styleId="15">
    <w:name w:val="Body Text 2"/>
    <w:basedOn w:val="1"/>
    <w:qFormat/>
    <w:uiPriority w:val="0"/>
    <w:pPr>
      <w:jc w:val="center"/>
    </w:pPr>
    <w:rPr>
      <w:rFonts w:ascii="仿宋_GB2312" w:eastAsia="仿宋_GB2312"/>
      <w:sz w:val="24"/>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annotation subject"/>
    <w:basedOn w:val="3"/>
    <w:next w:val="3"/>
    <w:semiHidden/>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FollowedHyperlink"/>
    <w:basedOn w:val="20"/>
    <w:semiHidden/>
    <w:unhideWhenUsed/>
    <w:qFormat/>
    <w:uiPriority w:val="0"/>
    <w:rPr>
      <w:color w:val="333333"/>
      <w:u w:val="none"/>
    </w:rPr>
  </w:style>
  <w:style w:type="character" w:styleId="23">
    <w:name w:val="Hyperlink"/>
    <w:basedOn w:val="20"/>
    <w:qFormat/>
    <w:uiPriority w:val="0"/>
    <w:rPr>
      <w:color w:val="333333"/>
      <w:u w:val="none"/>
    </w:rPr>
  </w:style>
  <w:style w:type="character" w:styleId="24">
    <w:name w:val="annotation reference"/>
    <w:semiHidden/>
    <w:qFormat/>
    <w:uiPriority w:val="0"/>
    <w:rPr>
      <w:sz w:val="21"/>
      <w:szCs w:val="21"/>
    </w:rPr>
  </w:style>
  <w:style w:type="paragraph" w:customStyle="1" w:styleId="25">
    <w:name w:val="样式1"/>
    <w:basedOn w:val="12"/>
    <w:qFormat/>
    <w:uiPriority w:val="0"/>
    <w:pPr>
      <w:framePr w:hSpace="181" w:vSpace="181" w:wrap="notBeside" w:vAnchor="text" w:hAnchor="text" w:y="1"/>
      <w:jc w:val="both"/>
    </w:pPr>
    <w:rPr>
      <w:rFonts w:ascii="黑体" w:hAnsi="华文中宋" w:eastAsia="黑体"/>
      <w:bCs/>
      <w:sz w:val="15"/>
    </w:rPr>
  </w:style>
  <w:style w:type="paragraph" w:customStyle="1" w:styleId="26">
    <w:name w:val="Char Char1 Char Char Char Char Char Char Char Char"/>
    <w:basedOn w:val="1"/>
    <w:qFormat/>
    <w:uiPriority w:val="0"/>
    <w:pPr>
      <w:widowControl/>
      <w:spacing w:after="160" w:line="240" w:lineRule="exact"/>
      <w:jc w:val="left"/>
    </w:pPr>
    <w:rPr>
      <w:rFonts w:ascii="Verdana" w:hAnsi="Verdana" w:eastAsia="仿宋_GB2312" w:cs="宋体"/>
      <w:kern w:val="0"/>
      <w:sz w:val="20"/>
      <w:szCs w:val="20"/>
      <w:lang w:eastAsia="en-US"/>
    </w:rPr>
  </w:style>
  <w:style w:type="character" w:customStyle="1" w:styleId="27">
    <w:name w:val="页脚 字符"/>
    <w:link w:val="12"/>
    <w:qFormat/>
    <w:uiPriority w:val="99"/>
    <w:rPr>
      <w:kern w:val="2"/>
      <w:sz w:val="18"/>
      <w:szCs w:val="18"/>
    </w:rPr>
  </w:style>
  <w:style w:type="paragraph" w:styleId="28">
    <w:name w:val="List Paragraph"/>
    <w:basedOn w:val="1"/>
    <w:qFormat/>
    <w:uiPriority w:val="34"/>
    <w:pPr>
      <w:ind w:firstLine="420" w:firstLineChars="200"/>
    </w:pPr>
  </w:style>
  <w:style w:type="character" w:customStyle="1" w:styleId="29">
    <w:name w:val="日期 字符"/>
    <w:link w:val="9"/>
    <w:qFormat/>
    <w:uiPriority w:val="0"/>
    <w:rPr>
      <w:kern w:val="2"/>
      <w:sz w:val="24"/>
      <w:szCs w:val="24"/>
    </w:rPr>
  </w:style>
  <w:style w:type="character" w:customStyle="1" w:styleId="30">
    <w:name w:val="日期 Char1"/>
    <w:qFormat/>
    <w:uiPriority w:val="0"/>
    <w:rPr>
      <w:kern w:val="2"/>
      <w:sz w:val="21"/>
      <w:szCs w:val="24"/>
    </w:rPr>
  </w:style>
  <w:style w:type="paragraph" w:customStyle="1" w:styleId="31">
    <w:name w:val="Char Char Char Char"/>
    <w:basedOn w:val="1"/>
    <w:qFormat/>
    <w:uiPriority w:val="0"/>
    <w:pPr>
      <w:tabs>
        <w:tab w:val="left" w:pos="360"/>
      </w:tabs>
    </w:pPr>
    <w:rPr>
      <w:sz w:val="24"/>
    </w:rPr>
  </w:style>
  <w:style w:type="character" w:customStyle="1" w:styleId="32">
    <w:name w:val="纯文本 字符1"/>
    <w:link w:val="8"/>
    <w:qFormat/>
    <w:uiPriority w:val="0"/>
    <w:rPr>
      <w:rFonts w:ascii="宋体" w:hAnsi="Courier New"/>
    </w:rPr>
  </w:style>
  <w:style w:type="paragraph" w:customStyle="1" w:styleId="3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4">
    <w:name w:val="正文文本 字符1"/>
    <w:link w:val="5"/>
    <w:qFormat/>
    <w:uiPriority w:val="0"/>
    <w:rPr>
      <w:rFonts w:ascii="仿宋_GB2312" w:eastAsia="仿宋_GB2312"/>
      <w:kern w:val="2"/>
      <w:sz w:val="28"/>
      <w:szCs w:val="24"/>
    </w:rPr>
  </w:style>
  <w:style w:type="character" w:customStyle="1" w:styleId="35">
    <w:name w:val="纯文本 字符"/>
    <w:qFormat/>
    <w:uiPriority w:val="0"/>
    <w:rPr>
      <w:rFonts w:ascii="宋体" w:hAnsi="Courier New"/>
    </w:rPr>
  </w:style>
  <w:style w:type="character" w:customStyle="1" w:styleId="36">
    <w:name w:val="正文文本 字符"/>
    <w:qFormat/>
    <w:uiPriority w:val="0"/>
    <w:rPr>
      <w:rFonts w:ascii="仿宋_GB2312" w:eastAsia="仿宋_GB2312"/>
      <w:kern w:val="2"/>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772</Words>
  <Characters>891</Characters>
  <Lines>41</Lines>
  <Paragraphs>11</Paragraphs>
  <TotalTime>3</TotalTime>
  <ScaleCrop>false</ScaleCrop>
  <LinksUpToDate>false</LinksUpToDate>
  <CharactersWithSpaces>1033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2019-03-22T05:52:00Z</dcterms:created>
  <dc:creator>lww</dc:creator>
  <cp:lastModifiedBy>达*树</cp:lastModifiedBy>
  <cp:lastPrinted>2023-06-01T01:54:00Z</cp:lastPrinted>
  <dcterms:modified xsi:type="dcterms:W3CDTF">2026-01-28T02:27:21Z</dcterms:modified>
  <dc:title>项目号：CQM-     -      -     -</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9175BB43031D413FABCFCC621FFF3031_13</vt:lpwstr>
  </property>
  <property fmtid="{D5CDD505-2E9C-101B-9397-08002B2CF9AE}" pid="4" name="KSOTemplateDocerSaveRecord">
    <vt:lpwstr>eyJoZGlkIjoiNzAyOTJhYWQ4ZTIwMmU2YjQwYmM1MjljYjY1NGM0OTUiLCJ1c2VySWQiOiIyNjk3ODE5NzMifQ==</vt:lpwstr>
  </property>
</Properties>
</file>